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3.0 -->
  <w:body>
    <w:tbl>
      <w:tblPr>
        <w:tblStyle w:val="a"/>
        <w:tblDescription w:val="Макетная таблица буклета"/>
        <w:tblW w:w="14816" w:type="dxa"/>
        <w:jc w:val="center"/>
        <w:tblInd w:w="-401" w:type="dxa"/>
        <w:tblLayout w:type="fixed"/>
        <w:tblLook w:val="04A0"/>
      </w:tblPr>
      <w:tblGrid>
        <w:gridCol w:w="4966"/>
        <w:gridCol w:w="5285"/>
        <w:gridCol w:w="4565"/>
      </w:tblGrid>
      <w:tr w:rsidTr="00341854">
        <w:tblPrEx>
          <w:tblW w:w="14816" w:type="dxa"/>
          <w:jc w:val="center"/>
          <w:tblInd w:w="-401" w:type="dxa"/>
          <w:tblLayout w:type="fixed"/>
          <w:tblLook w:val="04A0"/>
        </w:tblPrEx>
        <w:trPr>
          <w:jc w:val="center"/>
        </w:trPr>
        <w:tc>
          <w:tcPr>
            <w:tcW w:w="4966" w:type="dxa"/>
            <w:tcMar>
              <w:right w:w="720" w:type="dxa"/>
            </w:tcMar>
          </w:tcPr>
          <w:p w:rsidR="00CF4310" w:rsidRPr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</w:rPr>
              <w:t>4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</w:t>
            </w:r>
            <w:r w:rsidRPr="00437DEF">
              <w:rPr>
                <w:rFonts w:ascii="PT Astra Serif" w:hAnsi="PT Astra Serif"/>
                <w:sz w:val="26"/>
                <w:szCs w:val="26"/>
              </w:rPr>
              <w:br/>
              <w:t xml:space="preserve">Первомайский район, 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с. Первомайское, 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ул. Ленинская, д.101</w:t>
            </w:r>
          </w:p>
          <w:p w:rsidR="00CF4310" w:rsidRPr="00437DEF">
            <w:pPr>
              <w:rPr>
                <w:rFonts w:ascii="PT Astra Serif" w:hAnsi="PT Astra Serif"/>
                <w:i/>
                <w:lang w:eastAsia="ru-RU"/>
              </w:rPr>
            </w:pPr>
          </w:p>
          <w:p w:rsidR="00CF4310" w:rsidRPr="00437DEF">
            <w:pPr>
              <w:jc w:val="center"/>
              <w:rPr>
                <w:rFonts w:ascii="PT Astra Serif" w:hAnsi="PT Astra Serif"/>
                <w:i/>
                <w:lang w:eastAsia="ru-RU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>
                  <wp:extent cx="2470785" cy="1388991"/>
                  <wp:effectExtent l="0" t="0" r="5715" b="1905"/>
                  <wp:docPr id="2" name="Рисунок 23" descr="\\srvshare\Комитеты\КЭРиП\1. Патлусова\от Чаплыгиной\Буклет\Первомайское Ленинская 10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18" descr="\\srvshare\Комитеты\КЭРиП\1. Патлусова\от Чаплыгиной\Буклет\Первомайское Ленинская 101\1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03" cy="141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310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Нежилое здание </w:t>
            </w:r>
          </w:p>
          <w:p w:rsidR="00CF4310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441,8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кв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.м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, </w:t>
            </w:r>
          </w:p>
          <w:p w:rsidR="00CF4310" w:rsidRPr="00437DEF" w:rsidP="00437DEF">
            <w:pPr>
              <w:pStyle w:val="Caption"/>
              <w:spacing w:after="0"/>
              <w:jc w:val="center"/>
              <w:rPr>
                <w:rStyle w:val="2"/>
                <w:rFonts w:ascii="PT Astra Serif" w:hAnsi="PT Astra Serif" w:eastAsiaTheme="minorHAnsi" w:cstheme="minorBidi"/>
                <w:bCs w:val="0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70:12:0203001:2043</w:t>
            </w:r>
          </w:p>
          <w:p w:rsidR="003F4498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b/>
                <w:b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bCs/>
                <w:color w:val="2A4F1C" w:themeColor="accent1" w:themeShade="80"/>
                <w:sz w:val="26"/>
                <w:szCs w:val="26"/>
              </w:rPr>
              <w:t>с земельным участком площадью</w:t>
            </w:r>
            <w:r w:rsidRPr="00437DEF">
              <w:rPr>
                <w:rFonts w:ascii="PT Astra Serif" w:hAnsi="PT Astra Serif"/>
                <w:b/>
                <w:bCs/>
                <w:color w:val="2A4F1C" w:themeColor="accent1" w:themeShade="80"/>
                <w:sz w:val="26"/>
                <w:szCs w:val="26"/>
              </w:rPr>
              <w:t xml:space="preserve"> 2057 </w:t>
            </w:r>
            <w:r w:rsidRPr="00437DEF">
              <w:rPr>
                <w:rFonts w:ascii="PT Astra Serif" w:hAnsi="PT Astra Serif"/>
                <w:bCs/>
                <w:color w:val="2A4F1C" w:themeColor="accent1" w:themeShade="80"/>
                <w:sz w:val="26"/>
                <w:szCs w:val="26"/>
              </w:rPr>
              <w:t>кв</w:t>
            </w:r>
            <w:r w:rsidRPr="00437DEF">
              <w:rPr>
                <w:rFonts w:ascii="PT Astra Serif" w:hAnsi="PT Astra Serif"/>
                <w:bCs/>
                <w:color w:val="2A4F1C" w:themeColor="accent1" w:themeShade="80"/>
                <w:sz w:val="26"/>
                <w:szCs w:val="26"/>
              </w:rPr>
              <w:t>.м</w:t>
            </w:r>
            <w:r w:rsidRPr="00437DEF">
              <w:rPr>
                <w:rFonts w:ascii="PT Astra Serif" w:hAnsi="PT Astra Serif"/>
                <w:b/>
                <w:bCs/>
                <w:color w:val="2A4F1C" w:themeColor="accent1" w:themeShade="80"/>
                <w:sz w:val="26"/>
                <w:szCs w:val="26"/>
              </w:rPr>
              <w:t xml:space="preserve">, </w:t>
            </w:r>
            <w:r w:rsidRPr="00437DEF">
              <w:rPr>
                <w:rFonts w:ascii="PT Astra Serif" w:hAnsi="PT Astra Serif"/>
                <w:bCs/>
                <w:color w:val="2A4F1C" w:themeColor="accent1" w:themeShade="80"/>
                <w:sz w:val="26"/>
                <w:szCs w:val="26"/>
              </w:rPr>
              <w:t>кадастровый номер</w:t>
            </w:r>
            <w:r w:rsidRPr="00437DEF">
              <w:rPr>
                <w:rFonts w:ascii="PT Astra Serif" w:hAnsi="PT Astra Serif"/>
                <w:b/>
                <w:bCs/>
                <w:color w:val="2A4F1C" w:themeColor="accent1" w:themeShade="80"/>
                <w:sz w:val="26"/>
                <w:szCs w:val="26"/>
              </w:rPr>
              <w:t xml:space="preserve"> 70:12:0203004:1730</w:t>
            </w:r>
          </w:p>
          <w:p w:rsidR="00D6475C" w:rsidRPr="00437DEF" w:rsidP="00437DEF">
            <w:pPr>
              <w:pStyle w:val="Caption"/>
              <w:spacing w:after="0"/>
              <w:jc w:val="center"/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</w:pP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Начальная цена имущества: 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br/>
            </w:r>
            <w:r w:rsidR="000D4657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4 066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 0</w:t>
            </w:r>
            <w:r w:rsidR="000D4657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63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 руб. с НДС</w:t>
            </w:r>
          </w:p>
          <w:p w:rsidR="003F4498" w:rsidRPr="00437DEF" w:rsidP="00437DEF">
            <w:pPr>
              <w:pStyle w:val="Caption"/>
              <w:spacing w:after="0"/>
              <w:jc w:val="center"/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</w:pP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Начальная цена ЗУ: 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br/>
              <w:t>1 271</w:t>
            </w:r>
            <w:r w:rsidRPr="00437DEF" w:rsidR="00341854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 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041</w:t>
            </w:r>
            <w:r w:rsidRPr="00437DEF" w:rsidR="00341854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 руб. (НДС не облагается)</w:t>
            </w:r>
          </w:p>
          <w:p w:rsidR="00437DEF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</w:p>
          <w:p w:rsidR="000D4657" w:rsidRPr="00437DEF" w:rsidP="000D4657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Планируется к приватизации в </w:t>
            </w:r>
            <w:r>
              <w:rPr>
                <w:rFonts w:ascii="PT Astra Serif" w:hAnsi="PT Astra Serif"/>
                <w:b/>
                <w:i/>
                <w:sz w:val="26"/>
                <w:szCs w:val="26"/>
              </w:rPr>
              <w:t>сентябре</w:t>
            </w: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 2025 года</w:t>
            </w:r>
            <w:bookmarkStart w:id="0" w:name="_GoBack"/>
            <w:bookmarkEnd w:id="0"/>
          </w:p>
          <w:p w:rsidR="003F4498" w:rsidRPr="00437DEF" w:rsidP="0065129C">
            <w:pPr>
              <w:spacing w:after="0" w:line="240" w:lineRule="auto"/>
              <w:ind w:right="-272"/>
              <w:jc w:val="center"/>
              <w:rPr>
                <w:rFonts w:ascii="PT Astra Serif" w:hAnsi="PT Astra Serif"/>
                <w:b/>
                <w:i/>
                <w:sz w:val="26"/>
                <w:szCs w:val="26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"/>
              <w:tblDescription w:val="Макетная таблица"/>
              <w:tblW w:w="4320" w:type="dxa"/>
              <w:tblLayout w:type="fixed"/>
              <w:tblLook w:val="04A0"/>
            </w:tblPr>
            <w:tblGrid>
              <w:gridCol w:w="4320"/>
            </w:tblGrid>
            <w:tr w:rsidTr="00D6475C">
              <w:tblPrEx>
                <w:tblW w:w="4320" w:type="dxa"/>
                <w:tblLayout w:type="fixed"/>
                <w:tblLook w:val="04A0"/>
              </w:tblPrEx>
              <w:trPr>
                <w:trHeight w:hRule="exact" w:val="10481"/>
              </w:trPr>
              <w:tc>
                <w:tcPr>
                  <w:tcW w:w="5000" w:type="pct"/>
                </w:tcPr>
                <w:p w:rsidR="00CF4310" w:rsidRPr="00437DEF">
                  <w:pPr>
                    <w:jc w:val="center"/>
                    <w:rPr>
                      <w:rFonts w:ascii="PT Astra Serif" w:hAnsi="PT Astra Serif"/>
                      <w:i/>
                    </w:rPr>
                  </w:pPr>
                  <w:r w:rsidRPr="00437DEF">
                    <w:rPr>
                      <w:rFonts w:ascii="PT Astra Serif" w:hAnsi="PT Astra Serif"/>
                      <w:i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-408305</wp:posOffset>
                            </wp:positionH>
                            <wp:positionV relativeFrom="page">
                              <wp:posOffset>-395605</wp:posOffset>
                            </wp:positionV>
                            <wp:extent cx="0" cy="7534275"/>
                            <wp:effectExtent l="0" t="0" r="19050" b="9525"/>
                            <wp:wrapNone/>
                            <wp:docPr id="1" name="Прямая соединительная линия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 bwMode="auto">
                                    <a:xfrm>
                                      <a:off x="0" y="0"/>
                                      <a:ext cx="0" cy="75342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4" o:spid="_x0000_s1025" style="mso-height-percent:0;mso-height-relative:margin;mso-position-vertical-relative:page;mso-wrap-distance-bottom:0;mso-wrap-distance-left:9pt;mso-wrap-distance-right:9pt;mso-wrap-distance-top:0;mso-wrap-style:square;position:absolute;visibility:visible;z-index:251660288" from="-32.15pt,-31.15pt" to="-32.15pt,562.1pt" strokecolor="#bfbfbf" strokeweight="0.5pt">
                            <v:stroke dashstyle="1 1"/>
                          </v:line>
                        </w:pict>
                      </mc:Fallback>
                    </mc:AlternateContent>
                  </w:r>
                  <w:r w:rsidRPr="00437DEF" w:rsidR="001B754F">
                    <w:rPr>
                      <w:rFonts w:ascii="PT Astra Serif" w:hAnsi="PT Astra Serif"/>
                      <w:i/>
                    </w:rPr>
                    <w:t>5</w:t>
                  </w:r>
                </w:p>
                <w:p w:rsidR="00CF4310" w:rsidRPr="00437DEF">
                  <w:pPr>
                    <w:pStyle w:val="Quote"/>
                    <w:pBdr>
                      <w:bottom w:val="single" w:sz="4" w:space="7" w:color="3E762A" w:themeColor="accent1" w:themeShade="BF"/>
                    </w:pBdr>
                    <w:spacing w:before="0" w:after="0" w:line="216" w:lineRule="auto"/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sz w:val="26"/>
                      <w:szCs w:val="26"/>
                    </w:rPr>
                    <w:t>Томская область,</w:t>
                  </w:r>
                </w:p>
                <w:p w:rsidR="00CF4310" w:rsidRPr="00437DEF">
                  <w:pPr>
                    <w:pStyle w:val="Quote"/>
                    <w:pBdr>
                      <w:bottom w:val="single" w:sz="4" w:space="7" w:color="3E762A" w:themeColor="accent1" w:themeShade="BF"/>
                    </w:pBdr>
                    <w:spacing w:before="0" w:after="0" w:line="216" w:lineRule="auto"/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sz w:val="26"/>
                      <w:szCs w:val="26"/>
                    </w:rPr>
                    <w:t xml:space="preserve">Первомайский район, </w:t>
                  </w:r>
                </w:p>
                <w:p w:rsidR="00CF4310" w:rsidRPr="00437DEF">
                  <w:pPr>
                    <w:pStyle w:val="Quote"/>
                    <w:pBdr>
                      <w:bottom w:val="single" w:sz="4" w:space="7" w:color="3E762A" w:themeColor="accent1" w:themeShade="BF"/>
                    </w:pBdr>
                    <w:spacing w:before="0" w:after="0" w:line="216" w:lineRule="auto"/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sz w:val="26"/>
                      <w:szCs w:val="26"/>
                    </w:rPr>
                    <w:t>с. Первомайское, ул. Ленинская, д.101, строен.1</w:t>
                  </w:r>
                </w:p>
                <w:p w:rsidR="00CF4310" w:rsidRPr="00437DEF">
                  <w:pPr>
                    <w:jc w:val="center"/>
                    <w:rPr>
                      <w:rFonts w:ascii="PT Astra Serif" w:hAnsi="PT Astra Serif"/>
                      <w:i/>
                      <w:lang w:eastAsia="ru-RU"/>
                    </w:rPr>
                  </w:pPr>
                </w:p>
                <w:p w:rsidR="00CF4310" w:rsidRPr="00437DEF">
                  <w:pPr>
                    <w:pStyle w:val="Caption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noProof/>
                      <w:color w:val="2A4F1C" w:themeColor="accent1" w:themeShade="8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397951" cy="1343770"/>
                        <wp:effectExtent l="0" t="0" r="2540" b="8890"/>
                        <wp:docPr id="3" name="Рисунок 24" descr="\\srvshare\Комитеты\КЭРиП\1. Патлусова\от Чаплыгиной\Буклет\Первомайское Ленинская 101 с1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19" descr="\\srvshare\Комитеты\КЭРиП\1. Патлусова\от Чаплыгиной\Буклет\Первомайское Ленинская 101 с1\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1024" cy="1373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4310" w:rsidRPr="00437DEF">
                  <w:pPr>
                    <w:pStyle w:val="Caption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</w:pPr>
                </w:p>
                <w:p w:rsidR="00CF4310" w:rsidRPr="00437DEF" w:rsidP="00437DEF">
                  <w:pPr>
                    <w:pStyle w:val="Caption"/>
                    <w:spacing w:after="0"/>
                    <w:jc w:val="center"/>
                    <w:rPr>
                      <w:rStyle w:val="2"/>
                      <w:rFonts w:ascii="PT Astra Serif" w:hAnsi="PT Astra Serif" w:eastAsiaTheme="minorHAnsi" w:cstheme="minorBidi"/>
                      <w:b w:val="0"/>
                      <w:bCs w:val="0"/>
                      <w:color w:val="2A4F1C" w:themeColor="accent1" w:themeShade="80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 xml:space="preserve">Нежилое здание-гараж </w:t>
                  </w:r>
                  <w:r w:rsidRPr="00437DEF" w:rsidR="007633C9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br/>
                  </w: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 xml:space="preserve">площадью </w:t>
                  </w:r>
                  <w:r w:rsidRPr="00437DEF">
                    <w:rPr>
                      <w:rFonts w:ascii="PT Astra Serif" w:hAnsi="PT Astra Serif"/>
                      <w:b/>
                      <w:color w:val="2A4F1C" w:themeColor="accent1" w:themeShade="80"/>
                      <w:sz w:val="26"/>
                      <w:szCs w:val="26"/>
                    </w:rPr>
                    <w:t>124,8</w:t>
                  </w: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 xml:space="preserve"> </w:t>
                  </w: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>кв</w:t>
                  </w: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>.м</w:t>
                  </w: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 xml:space="preserve">, </w:t>
                  </w:r>
                  <w:r w:rsidRPr="00437DEF" w:rsidR="007633C9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br/>
                  </w:r>
                  <w:r w:rsidRPr="00437DEF"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  <w:t xml:space="preserve">кадастровый номер </w:t>
                  </w:r>
                  <w:r w:rsidRPr="00437DEF">
                    <w:rPr>
                      <w:rFonts w:ascii="PT Astra Serif" w:hAnsi="PT Astra Serif"/>
                      <w:b/>
                      <w:color w:val="2A4F1C" w:themeColor="accent1" w:themeShade="80"/>
                      <w:sz w:val="26"/>
                      <w:szCs w:val="26"/>
                    </w:rPr>
                    <w:t>70:12:0203001:2042</w:t>
                  </w:r>
                </w:p>
                <w:p w:rsidR="00437DEF" w:rsidRPr="00437DEF" w:rsidP="00437DEF">
                  <w:pPr>
                    <w:pStyle w:val="Caption"/>
                    <w:spacing w:after="0"/>
                    <w:jc w:val="center"/>
                    <w:rPr>
                      <w:rStyle w:val="2"/>
                      <w:rFonts w:ascii="PT Astra Serif" w:hAnsi="PT Astra Serif"/>
                      <w:bCs w:val="0"/>
                      <w:sz w:val="26"/>
                      <w:szCs w:val="26"/>
                    </w:rPr>
                  </w:pPr>
                  <w:r w:rsidRPr="00437DEF">
                    <w:rPr>
                      <w:rStyle w:val="2"/>
                      <w:rFonts w:ascii="PT Astra Serif" w:hAnsi="PT Astra Serif"/>
                      <w:b w:val="0"/>
                      <w:bCs w:val="0"/>
                      <w:sz w:val="26"/>
                      <w:szCs w:val="26"/>
                    </w:rPr>
                    <w:t>с земельным участком площадью</w:t>
                  </w:r>
                  <w:r w:rsidRPr="00437DEF">
                    <w:rPr>
                      <w:rStyle w:val="2"/>
                      <w:rFonts w:ascii="PT Astra Serif" w:hAnsi="PT Astra Serif"/>
                      <w:bCs w:val="0"/>
                      <w:sz w:val="26"/>
                      <w:szCs w:val="26"/>
                    </w:rPr>
                    <w:t xml:space="preserve"> 1817 </w:t>
                  </w:r>
                  <w:r w:rsidRPr="00437DEF">
                    <w:rPr>
                      <w:rStyle w:val="2"/>
                      <w:rFonts w:ascii="PT Astra Serif" w:hAnsi="PT Astra Serif"/>
                      <w:b w:val="0"/>
                      <w:bCs w:val="0"/>
                      <w:sz w:val="26"/>
                      <w:szCs w:val="26"/>
                    </w:rPr>
                    <w:t>кв</w:t>
                  </w:r>
                  <w:r w:rsidRPr="00437DEF">
                    <w:rPr>
                      <w:rStyle w:val="2"/>
                      <w:rFonts w:ascii="PT Astra Serif" w:hAnsi="PT Astra Serif"/>
                      <w:b w:val="0"/>
                      <w:bCs w:val="0"/>
                      <w:sz w:val="26"/>
                      <w:szCs w:val="26"/>
                    </w:rPr>
                    <w:t>.м</w:t>
                  </w:r>
                  <w:r w:rsidRPr="00437DEF">
                    <w:rPr>
                      <w:rStyle w:val="2"/>
                      <w:rFonts w:ascii="PT Astra Serif" w:hAnsi="PT Astra Serif"/>
                      <w:b w:val="0"/>
                      <w:bCs w:val="0"/>
                      <w:sz w:val="26"/>
                      <w:szCs w:val="26"/>
                    </w:rPr>
                    <w:t>, кадастровый номер</w:t>
                  </w:r>
                  <w:r w:rsidRPr="00437DEF">
                    <w:rPr>
                      <w:rStyle w:val="2"/>
                      <w:rFonts w:ascii="PT Astra Serif" w:hAnsi="PT Astra Serif"/>
                      <w:bCs w:val="0"/>
                      <w:sz w:val="26"/>
                      <w:szCs w:val="26"/>
                    </w:rPr>
                    <w:t xml:space="preserve"> 70:12:0203004:1731</w:t>
                  </w:r>
                </w:p>
                <w:p w:rsidR="003F4498" w:rsidRPr="00437DEF" w:rsidP="00437DEF">
                  <w:pPr>
                    <w:pStyle w:val="Caption"/>
                    <w:spacing w:after="0"/>
                    <w:jc w:val="center"/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</w:pP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 xml:space="preserve">Начальная цена имущества: </w:t>
                  </w: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br/>
                  </w:r>
                  <w:r w:rsidR="000D4657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>457</w:t>
                  </w: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 xml:space="preserve"> </w:t>
                  </w:r>
                  <w:r w:rsidR="000D4657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>026</w:t>
                  </w: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 xml:space="preserve"> руб. с НДС</w:t>
                  </w:r>
                </w:p>
                <w:p w:rsidR="00D6475C" w:rsidRPr="00437DEF" w:rsidP="00437DEF">
                  <w:pPr>
                    <w:pStyle w:val="Caption"/>
                    <w:spacing w:after="0"/>
                    <w:jc w:val="center"/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</w:pP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 xml:space="preserve">Начальная цена ЗУ: </w:t>
                  </w: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br/>
                  </w:r>
                  <w:r w:rsidR="000D4657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>1 148 526</w:t>
                  </w:r>
                  <w:r w:rsidRPr="00437DEF">
                    <w:rPr>
                      <w:rStyle w:val="2"/>
                      <w:rFonts w:ascii="PT Astra Serif" w:hAnsi="PT Astra Serif"/>
                      <w:iCs w:val="0"/>
                      <w:sz w:val="26"/>
                      <w:szCs w:val="26"/>
                      <w:lang w:bidi="ru-RU"/>
                    </w:rPr>
                    <w:t xml:space="preserve"> руб. (НДС не облагается)</w:t>
                  </w:r>
                </w:p>
                <w:p w:rsidR="00437DEF" w:rsidRPr="00437DEF" w:rsidP="00437DEF">
                  <w:pPr>
                    <w:pStyle w:val="Caption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</w:pPr>
                </w:p>
                <w:p w:rsidR="000D4657" w:rsidRPr="00437DEF" w:rsidP="000D465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b/>
                      <w:i/>
                      <w:sz w:val="24"/>
                      <w:szCs w:val="24"/>
                    </w:rPr>
                  </w:pPr>
                  <w:r w:rsidRPr="00437DEF">
                    <w:rPr>
                      <w:rFonts w:ascii="PT Astra Serif" w:hAnsi="PT Astra Serif"/>
                      <w:b/>
                      <w:i/>
                      <w:sz w:val="26"/>
                      <w:szCs w:val="26"/>
                    </w:rPr>
                    <w:t xml:space="preserve">Планируется к приватизации в </w:t>
                  </w:r>
                  <w:r>
                    <w:rPr>
                      <w:rFonts w:ascii="PT Astra Serif" w:hAnsi="PT Astra Serif"/>
                      <w:b/>
                      <w:i/>
                      <w:sz w:val="26"/>
                      <w:szCs w:val="26"/>
                    </w:rPr>
                    <w:t>сентябре</w:t>
                  </w:r>
                  <w:r w:rsidRPr="00437DEF">
                    <w:rPr>
                      <w:rFonts w:ascii="PT Astra Serif" w:hAnsi="PT Astra Serif"/>
                      <w:b/>
                      <w:i/>
                      <w:sz w:val="26"/>
                      <w:szCs w:val="26"/>
                    </w:rPr>
                    <w:t xml:space="preserve"> 2025 года</w:t>
                  </w:r>
                </w:p>
                <w:p w:rsidR="003F4498" w:rsidRPr="00437DEF" w:rsidP="00437DEF">
                  <w:pPr>
                    <w:spacing w:after="0" w:line="240" w:lineRule="auto"/>
                    <w:jc w:val="center"/>
                    <w:rPr>
                      <w:i/>
                      <w:sz w:val="26"/>
                      <w:szCs w:val="26"/>
                    </w:rPr>
                  </w:pPr>
                </w:p>
              </w:tc>
            </w:tr>
          </w:tbl>
          <w:p w:rsidR="00CF4310" w:rsidRPr="00437DEF" w:rsidP="00D6475C">
            <w:pPr>
              <w:pStyle w:val="a0"/>
              <w:jc w:val="center"/>
              <w:rPr>
                <w:rFonts w:ascii="PT Astra Serif" w:hAnsi="PT Astra Serif"/>
                <w:i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:rsidR="00CF4310" w:rsidRPr="00437DEF">
            <w:pPr>
              <w:rPr>
                <w:rFonts w:ascii="PT Astra Serif" w:hAnsi="PT Astra Serif"/>
                <w:i/>
                <w:lang w:eastAsia="ru-RU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-343535</wp:posOffset>
                      </wp:positionH>
                      <wp:positionV relativeFrom="paragraph">
                        <wp:posOffset>-396240</wp:posOffset>
                      </wp:positionV>
                      <wp:extent cx="47625" cy="7534275"/>
                      <wp:effectExtent l="0" t="0" r="28575" b="28575"/>
                      <wp:wrapNone/>
                      <wp:docPr id="4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47625" cy="75342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" o:spid="_x0000_s1026" style="mso-wrap-distance-bottom:0;mso-wrap-distance-left:9pt;mso-wrap-distance-right:9pt;mso-wrap-distance-top:0;position:absolute;visibility:visible;z-index:251668480" from="-27pt,-31.2pt" to="-23.3pt,562pt" strokecolor="#bfbfbf" strokeweight="0.5pt">
                      <v:stroke dashstyle="solid"/>
                    </v:line>
                  </w:pict>
                </mc:Fallback>
              </mc:AlternateContent>
            </w: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-6985</wp:posOffset>
                  </wp:positionV>
                  <wp:extent cx="495300" cy="448945"/>
                  <wp:effectExtent l="133350" t="76200" r="76200" b="1416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8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"/>
              <w:tblDescription w:val="Макетная таблица"/>
              <w:tblpPr w:leftFromText="180" w:rightFromText="180" w:vertAnchor="text" w:horzAnchor="margin" w:tblpXSpec="right" w:tblpY="-136"/>
              <w:tblW w:w="5000" w:type="pct"/>
              <w:tblLayout w:type="fixed"/>
              <w:tblLook w:val="04A0"/>
            </w:tblPr>
            <w:tblGrid>
              <w:gridCol w:w="3845"/>
            </w:tblGrid>
            <w:tr>
              <w:tblPrEx>
                <w:tblW w:w="5000" w:type="pct"/>
                <w:tblLayout w:type="fixed"/>
                <w:tblLook w:val="04A0"/>
              </w:tblPrEx>
              <w:trPr>
                <w:trHeight w:hRule="exact" w:val="1987"/>
              </w:trPr>
              <w:tc>
                <w:tcPr>
                  <w:tcW w:w="5000" w:type="pct"/>
                  <w:shd w:val="clear" w:color="auto" w:fill="3E762A" w:themeFill="accent1" w:themeFillShade="BF"/>
                  <w:vAlign w:val="center"/>
                </w:tcPr>
                <w:p w:rsidR="00CF4310" w:rsidRPr="00437DEF">
                  <w:pPr>
                    <w:pStyle w:val="Title"/>
                    <w:jc w:val="center"/>
                    <w:rPr>
                      <w:rFonts w:ascii="PT Astra Serif" w:hAnsi="PT Astra Serif"/>
                      <w:sz w:val="30"/>
                      <w:szCs w:val="30"/>
                    </w:rPr>
                  </w:pPr>
                  <w:r w:rsidRPr="00437DEF">
                    <w:rPr>
                      <w:rFonts w:ascii="PT Astra Serif" w:hAnsi="PT Astra Serif"/>
                      <w:sz w:val="30"/>
                      <w:szCs w:val="30"/>
                    </w:rPr>
                    <w:t>Департамент          по управлению государственной собственностью Томской области</w:t>
                  </w:r>
                </w:p>
              </w:tc>
            </w:tr>
          </w:tbl>
          <w:p w:rsidR="00CF4310" w:rsidRPr="00437DEF">
            <w:pPr>
              <w:rPr>
                <w:rFonts w:ascii="PT Astra Serif" w:hAnsi="PT Astra Serif"/>
                <w:i/>
              </w:rPr>
            </w:pPr>
          </w:p>
          <w:tbl>
            <w:tblPr>
              <w:tblStyle w:val="a"/>
              <w:tblDescription w:val="Макетная таблица"/>
              <w:tblW w:w="3845" w:type="dxa"/>
              <w:tblLayout w:type="fixed"/>
              <w:tblLook w:val="04A0"/>
            </w:tblPr>
            <w:tblGrid>
              <w:gridCol w:w="3845"/>
            </w:tblGrid>
            <w:tr>
              <w:tblPrEx>
                <w:tblW w:w="3845" w:type="dxa"/>
                <w:tblLayout w:type="fixed"/>
                <w:tblLook w:val="04A0"/>
              </w:tblPrEx>
              <w:trPr>
                <w:trHeight w:hRule="exact" w:val="2578"/>
              </w:trPr>
              <w:tc>
                <w:tcPr>
                  <w:tcW w:w="5000" w:type="pct"/>
                </w:tcPr>
                <w:p w:rsidR="00CF4310" w:rsidRPr="00437DEF">
                  <w:pPr>
                    <w:rPr>
                      <w:rFonts w:ascii="PT Astra Serif" w:hAnsi="PT Astra Serif"/>
                      <w:i/>
                    </w:rPr>
                  </w:pPr>
                  <w:r w:rsidRPr="00437DEF">
                    <w:rPr>
                      <w:rFonts w:ascii="PT Astra Serif" w:hAnsi="PT Astra Serif"/>
                      <w:i/>
                      <w:noProof/>
                      <w:lang w:eastAsia="ru-RU"/>
                    </w:rPr>
                    <w:drawing>
                      <wp:inline distT="0" distB="0" distL="0" distR="0">
                        <wp:extent cx="2438400" cy="1638300"/>
                        <wp:effectExtent l="19050" t="0" r="19050" b="495300"/>
                        <wp:docPr id="6" name="Рисунок 1" descr="C:\Users\PatlusovaEL\AppData\Local\Microsoft\Windows\INetCache\Content.Word\Здание_на_перекрёстке_Кирова_и_Вершин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1" descr="C:\Users\PatlusovaEL\AppData\Local\Microsoft\Windows\INetCache\Content.Word\Здание_на_перекрёстке_Кирова_и_Вершинина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6383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stPos="0" endA="0" endPos="28000" dist="5000" dir="5400000" fadeDir="5400000" sx="100000" sy="-100000" kx="0" ky="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3845" w:type="dxa"/>
                <w:tblLayout w:type="fixed"/>
                <w:tblLook w:val="04A0"/>
              </w:tblPrEx>
              <w:trPr>
                <w:trHeight w:hRule="exact" w:val="147"/>
              </w:trPr>
              <w:tc>
                <w:tcPr>
                  <w:tcW w:w="5000" w:type="pct"/>
                </w:tcPr>
                <w:p w:rsidR="00CF4310" w:rsidRPr="00437DEF">
                  <w:pPr>
                    <w:rPr>
                      <w:rFonts w:ascii="PT Astra Serif" w:hAnsi="PT Astra Serif"/>
                      <w:i/>
                    </w:rPr>
                  </w:pPr>
                </w:p>
                <w:p w:rsidR="00CF4310" w:rsidRPr="00437DEF">
                  <w:pPr>
                    <w:rPr>
                      <w:rFonts w:ascii="PT Astra Serif" w:hAnsi="PT Astra Serif"/>
                      <w:i/>
                    </w:rPr>
                  </w:pPr>
                </w:p>
                <w:p w:rsidR="00CF4310" w:rsidRPr="00437DEF">
                  <w:pPr>
                    <w:rPr>
                      <w:rFonts w:ascii="PT Astra Serif" w:hAnsi="PT Astra Serif"/>
                      <w:i/>
                    </w:rPr>
                  </w:pPr>
                </w:p>
              </w:tc>
            </w:tr>
            <w:tr>
              <w:tblPrEx>
                <w:tblW w:w="3845" w:type="dxa"/>
                <w:tblLayout w:type="fixed"/>
                <w:tblLook w:val="04A0"/>
              </w:tblPrEx>
              <w:trPr>
                <w:trHeight w:hRule="exact" w:val="4671"/>
              </w:trPr>
              <w:tc>
                <w:tcPr>
                  <w:tcW w:w="5000" w:type="pct"/>
                  <w:shd w:val="clear" w:color="auto" w:fill="3E762A" w:themeFill="accent1" w:themeFillShade="BF"/>
                  <w:vAlign w:val="center"/>
                </w:tcPr>
                <w:p w:rsidR="00341854" w:rsidRPr="00437DEF" w:rsidP="00341854">
                  <w:pPr>
                    <w:pStyle w:val="Subtitle"/>
                    <w:spacing w:after="0" w:line="240" w:lineRule="auto"/>
                    <w:ind w:left="0" w:right="0"/>
                    <w:jc w:val="center"/>
                    <w:rPr>
                      <w:rFonts w:ascii="PT Astra Serif" w:hAnsi="PT Astra Serif"/>
                      <w:i w:val="0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 xml:space="preserve">Объекты </w:t>
                  </w:r>
                </w:p>
                <w:p w:rsidR="00341854" w:rsidRPr="00437DEF" w:rsidP="00341854">
                  <w:pPr>
                    <w:pStyle w:val="Subtitle"/>
                    <w:spacing w:after="0" w:line="240" w:lineRule="auto"/>
                    <w:ind w:left="0" w:right="0"/>
                    <w:jc w:val="center"/>
                    <w:rPr>
                      <w:rFonts w:ascii="PT Astra Serif" w:hAnsi="PT Astra Serif"/>
                      <w:i w:val="0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 xml:space="preserve">государственной собственности Томской области, </w:t>
                  </w:r>
                </w:p>
                <w:p w:rsidR="00341854" w:rsidRPr="00437DEF" w:rsidP="00341854">
                  <w:pPr>
                    <w:pStyle w:val="Subtitle"/>
                    <w:spacing w:after="0" w:line="240" w:lineRule="auto"/>
                    <w:ind w:left="0" w:right="0"/>
                    <w:jc w:val="center"/>
                    <w:rPr>
                      <w:rFonts w:ascii="PT Astra Serif" w:hAnsi="PT Astra Serif"/>
                      <w:i w:val="0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>включенные в Прогнозный</w:t>
                  </w:r>
                  <w:r w:rsidRPr="00437DEF" w:rsidR="00AC4771">
                    <w:rPr>
                      <w:rFonts w:ascii="PT Astra Serif" w:hAnsi="PT Astra Serif"/>
                      <w:i w:val="0"/>
                      <w:szCs w:val="26"/>
                    </w:rPr>
                    <w:t xml:space="preserve"> план  приватизации, утверждённый</w:t>
                  </w: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 xml:space="preserve"> постановлением Законодательной Думы Томской области </w:t>
                  </w:r>
                </w:p>
                <w:p w:rsidR="00341854" w:rsidRPr="00437DEF" w:rsidP="00341854">
                  <w:pPr>
                    <w:pStyle w:val="Subtitle"/>
                    <w:spacing w:after="0" w:line="240" w:lineRule="auto"/>
                    <w:ind w:left="0" w:right="0"/>
                    <w:jc w:val="center"/>
                    <w:rPr>
                      <w:rFonts w:ascii="PT Astra Serif" w:hAnsi="PT Astra Serif"/>
                      <w:i w:val="0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>от 2</w:t>
                  </w:r>
                  <w:r w:rsidRPr="00437DEF" w:rsidR="00AD796F">
                    <w:rPr>
                      <w:rFonts w:ascii="PT Astra Serif" w:hAnsi="PT Astra Serif"/>
                      <w:i w:val="0"/>
                      <w:szCs w:val="26"/>
                    </w:rPr>
                    <w:t>8</w:t>
                  </w: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>.1</w:t>
                  </w:r>
                  <w:r w:rsidRPr="00437DEF" w:rsidR="00AD796F">
                    <w:rPr>
                      <w:rFonts w:ascii="PT Astra Serif" w:hAnsi="PT Astra Serif"/>
                      <w:i w:val="0"/>
                      <w:szCs w:val="26"/>
                    </w:rPr>
                    <w:t>1</w:t>
                  </w:r>
                  <w:r w:rsidRPr="00437DEF">
                    <w:rPr>
                      <w:rFonts w:ascii="PT Astra Serif" w:hAnsi="PT Astra Serif"/>
                      <w:i w:val="0"/>
                      <w:szCs w:val="26"/>
                    </w:rPr>
                    <w:t>.202</w:t>
                  </w:r>
                  <w:r w:rsidRPr="00437DEF" w:rsidR="00AD796F">
                    <w:rPr>
                      <w:rFonts w:ascii="PT Astra Serif" w:hAnsi="PT Astra Serif"/>
                      <w:i w:val="0"/>
                      <w:szCs w:val="26"/>
                    </w:rPr>
                    <w:t>4 № 1541</w:t>
                  </w:r>
                </w:p>
                <w:p w:rsidR="00341854" w:rsidRPr="00437DEF" w:rsidP="00341854">
                  <w:pPr>
                    <w:pStyle w:val="Subtitle"/>
                    <w:spacing w:after="0" w:line="240" w:lineRule="auto"/>
                    <w:ind w:left="0" w:right="0"/>
                    <w:jc w:val="center"/>
                    <w:rPr>
                      <w:rFonts w:ascii="PT Astra Serif" w:hAnsi="PT Astra Serif"/>
                      <w:i w:val="0"/>
                      <w:sz w:val="14"/>
                    </w:rPr>
                  </w:pPr>
                </w:p>
                <w:p w:rsidR="00341854" w:rsidRPr="00437DEF" w:rsidP="00341854">
                  <w:pPr>
                    <w:pStyle w:val="Subtitle"/>
                    <w:spacing w:after="0" w:line="240" w:lineRule="auto"/>
                    <w:ind w:left="0" w:right="0"/>
                    <w:jc w:val="center"/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  <w:t xml:space="preserve">Информация о торгах </w:t>
                  </w:r>
                  <w:r w:rsidRPr="00437DEF"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  <w:br/>
                    <w:t>размещается на сайте rts-tender.ru</w:t>
                  </w:r>
                </w:p>
                <w:p w:rsidR="00341854" w:rsidRPr="00437DEF" w:rsidP="00341854">
                  <w:pPr>
                    <w:pStyle w:val="Subtitle"/>
                    <w:numPr>
                      <w:ilvl w:val="0"/>
                      <w:numId w:val="0"/>
                    </w:numPr>
                    <w:spacing w:after="0" w:line="240" w:lineRule="auto"/>
                    <w:ind w:right="0"/>
                    <w:jc w:val="center"/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  <w:t>Номер телефона для справок</w:t>
                  </w:r>
                </w:p>
                <w:p w:rsidR="00341854" w:rsidRPr="00437DEF" w:rsidP="00341854">
                  <w:pPr>
                    <w:pStyle w:val="Subtitle"/>
                    <w:numPr>
                      <w:ilvl w:val="0"/>
                      <w:numId w:val="0"/>
                    </w:numPr>
                    <w:spacing w:after="0" w:line="240" w:lineRule="auto"/>
                    <w:ind w:right="0"/>
                    <w:jc w:val="center"/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i w:val="0"/>
                      <w:sz w:val="24"/>
                      <w:szCs w:val="26"/>
                    </w:rPr>
                    <w:t>8(3822) 551-712</w:t>
                  </w:r>
                </w:p>
                <w:p w:rsidR="00CF4310" w:rsidRPr="00437DEF" w:rsidP="00341854">
                  <w:pPr>
                    <w:pStyle w:val="Subtitle"/>
                    <w:numPr>
                      <w:ilvl w:val="0"/>
                      <w:numId w:val="0"/>
                    </w:numPr>
                    <w:spacing w:after="0" w:line="240" w:lineRule="auto"/>
                    <w:ind w:right="0"/>
                    <w:jc w:val="center"/>
                    <w:rPr>
                      <w:rFonts w:ascii="PT Astra Serif" w:hAnsi="PT Astra Serif"/>
                    </w:rPr>
                  </w:pPr>
                </w:p>
              </w:tc>
            </w:tr>
          </w:tbl>
          <w:p w:rsidR="00CF4310" w:rsidRPr="00437DEF">
            <w:pPr>
              <w:rPr>
                <w:rFonts w:ascii="PT Astra Serif" w:hAnsi="PT Astra Serif"/>
                <w:i/>
              </w:rPr>
            </w:pPr>
          </w:p>
        </w:tc>
      </w:tr>
      <w:tr w:rsidTr="00341854">
        <w:tblPrEx>
          <w:tblW w:w="14816" w:type="dxa"/>
          <w:jc w:val="center"/>
          <w:tblInd w:w="-401" w:type="dxa"/>
          <w:tblLayout w:type="fixed"/>
          <w:tblLook w:val="04A0"/>
        </w:tblPrEx>
        <w:trPr>
          <w:trHeight w:val="10623"/>
          <w:jc w:val="center"/>
        </w:trPr>
        <w:tc>
          <w:tcPr>
            <w:tcW w:w="4966" w:type="dxa"/>
            <w:tcMar>
              <w:right w:w="720" w:type="dxa"/>
            </w:tcMar>
          </w:tcPr>
          <w:p w:rsidR="00CF4310" w:rsidRPr="00437DEF">
            <w:pPr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t>1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Томская область,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Колпашевский</w:t>
            </w:r>
            <w:r w:rsidRPr="00437DEF">
              <w:rPr>
                <w:rFonts w:ascii="PT Astra Serif" w:hAnsi="PT Astra Serif"/>
                <w:sz w:val="26"/>
                <w:szCs w:val="26"/>
              </w:rPr>
              <w:t xml:space="preserve"> район, д. Чугунка, ул. Центральная, д. 16, пом. 1001</w:t>
            </w:r>
          </w:p>
          <w:p w:rsidR="00CF4310" w:rsidRPr="00437DEF">
            <w:pPr>
              <w:rPr>
                <w:i/>
              </w:rPr>
            </w:pPr>
          </w:p>
          <w:p w:rsidR="00CF4310" w:rsidRPr="00437DEF">
            <w:pPr>
              <w:jc w:val="center"/>
              <w:rPr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>
                  <wp:extent cx="1827403" cy="2524125"/>
                  <wp:effectExtent l="0" t="0" r="1905" b="0"/>
                  <wp:docPr id="8" name="Рисунок 17" descr="\\srvshare\Комитеты\КЭРиП\1. Патлусова\от Чаплыгиной\Буклет\Фото Чугунка\Чугу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6" descr="\\srvshare\Комитеты\КЭРиП\1. Патлусова\от Чаплыгиной\Буклет\Фото Чугунка\Чугунка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616" cy="25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0B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Нежилое помещение</w:t>
            </w:r>
          </w:p>
          <w:p w:rsidR="007E210B" w:rsidRPr="00437DEF" w:rsidP="00437DEF">
            <w:pPr>
              <w:pStyle w:val="Caption"/>
              <w:spacing w:after="0"/>
              <w:jc w:val="center"/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12,5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кв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.м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, </w:t>
            </w:r>
          </w:p>
          <w:p w:rsidR="007633C9" w:rsidRPr="00437DEF" w:rsidP="00437DEF">
            <w:pPr>
              <w:pStyle w:val="Caption"/>
              <w:spacing w:after="0"/>
              <w:jc w:val="center"/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70:08:0100036:410</w:t>
            </w:r>
          </w:p>
          <w:p w:rsidR="003F4498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</w:p>
          <w:p w:rsidR="000D4657" w:rsidRPr="00437DEF" w:rsidP="000D4657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Планируется к приватизации в </w:t>
            </w:r>
            <w:r w:rsidR="00150BAB">
              <w:rPr>
                <w:rFonts w:ascii="PT Astra Serif" w:hAnsi="PT Astra Serif"/>
                <w:b/>
                <w:i/>
                <w:sz w:val="26"/>
                <w:szCs w:val="26"/>
              </w:rPr>
              <w:t>октябре</w:t>
            </w: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 2025 года</w:t>
            </w:r>
          </w:p>
          <w:p w:rsidR="00CF4310" w:rsidRPr="00437DEF" w:rsidP="00EA5711">
            <w:pPr>
              <w:pStyle w:val="Heading1"/>
              <w:spacing w:before="0"/>
              <w:ind w:right="360"/>
              <w:rPr>
                <w:i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CF4310" w:rsidRPr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color w:val="3E762A" w:themeColor="accent1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-417830</wp:posOffset>
                      </wp:positionH>
                      <wp:positionV relativeFrom="page">
                        <wp:posOffset>-395605</wp:posOffset>
                      </wp:positionV>
                      <wp:extent cx="0" cy="7534275"/>
                      <wp:effectExtent l="0" t="0" r="19050" b="9525"/>
                      <wp:wrapNone/>
                      <wp:docPr id="7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7" style="mso-height-percent:0;mso-height-relative:margin;mso-position-vertical-relative:page;mso-wrap-distance-bottom:0;mso-wrap-distance-left:9pt;mso-wrap-distance-right:9pt;mso-wrap-distance-top:0;mso-wrap-style:square;position:absolute;visibility:visible;z-index:251663360" from="-32.9pt,-31.15pt" to="-32.9pt,562.1pt" strokecolor="#bfbfbf" strokeweight="0.5pt">
                      <v:stroke dashstyle="1 1"/>
                    </v:line>
                  </w:pict>
                </mc:Fallback>
              </mc:AlternateContent>
            </w:r>
            <w:r w:rsidRPr="00437DEF" w:rsidR="001B754F">
              <w:rPr>
                <w:rFonts w:ascii="PT Astra Serif" w:hAnsi="PT Astra Serif"/>
                <w:i/>
              </w:rPr>
              <w:t>2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Томский район, с. Турунтаево, пер. Тихий, 1а</w:t>
            </w:r>
          </w:p>
          <w:p w:rsidR="00CF4310" w:rsidRPr="00437DEF">
            <w:pPr>
              <w:rPr>
                <w:rFonts w:ascii="PT Astra Serif" w:hAnsi="PT Astra Serif"/>
                <w:i/>
                <w:sz w:val="18"/>
                <w:lang w:eastAsia="ru-RU"/>
              </w:rPr>
            </w:pPr>
          </w:p>
          <w:p w:rsidR="00CF4310" w:rsidRPr="00437DEF">
            <w:pPr>
              <w:rPr>
                <w:rFonts w:ascii="PT Astra Serif" w:hAnsi="PT Astra Serif"/>
                <w:i/>
                <w:lang w:eastAsia="ru-RU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>
                  <wp:extent cx="2570086" cy="1447800"/>
                  <wp:effectExtent l="0" t="0" r="1905" b="0"/>
                  <wp:docPr id="9" name="Рисунок 18" descr="\\srvshare\Комитеты\КЭРиП\1. Патлусова\от Чаплыгиной\Буклет\Фото Турунтаево для сайта\WhatsApp Image 2024-05-29 at 15.47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09" descr="\\srvshare\Комитеты\КЭРиП\1. Патлусова\от Чаплыгиной\Буклет\Фото Турунтаево для сайта\WhatsApp Image 2024-05-29 at 15.47.54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rcRect r="1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63" cy="146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0B" w:rsidRPr="00437DEF" w:rsidP="00437DEF">
            <w:pPr>
              <w:pStyle w:val="Caption"/>
              <w:spacing w:after="0"/>
              <w:contextualSpacing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Нежилое строение </w:t>
            </w:r>
          </w:p>
          <w:p w:rsidR="007633C9" w:rsidRPr="00437DEF" w:rsidP="00437DEF">
            <w:pPr>
              <w:pStyle w:val="Caption"/>
              <w:spacing w:after="0"/>
              <w:contextualSpacing/>
              <w:jc w:val="center"/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292,3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кв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.м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,</w:t>
            </w:r>
          </w:p>
          <w:p w:rsidR="007E210B" w:rsidRPr="00437DEF" w:rsidP="00437DEF">
            <w:pPr>
              <w:pStyle w:val="Caption"/>
              <w:spacing w:after="0"/>
              <w:contextualSpacing/>
              <w:jc w:val="center"/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70:14:0333003:136</w:t>
            </w:r>
          </w:p>
          <w:p w:rsidR="007633C9" w:rsidRPr="00437DEF" w:rsidP="00437DEF">
            <w:pPr>
              <w:pStyle w:val="Caption"/>
              <w:spacing w:after="0"/>
              <w:contextualSpacing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</w:p>
          <w:p w:rsidR="00CF4310" w:rsidRPr="00437DEF" w:rsidP="00437DEF">
            <w:pPr>
              <w:pStyle w:val="Caption"/>
              <w:spacing w:after="0"/>
              <w:contextualSpacing/>
              <w:jc w:val="center"/>
              <w:rPr>
                <w:rStyle w:val="2"/>
                <w:rFonts w:ascii="PT Astra Serif" w:hAnsi="PT Astra Serif" w:eastAsiaTheme="minorHAnsi" w:cstheme="minorBidi"/>
                <w:b w:val="0"/>
                <w:bCs w:val="0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с земельным участком 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2380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кв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.м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, 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70:14:0333003:112</w:t>
            </w:r>
          </w:p>
          <w:p w:rsidR="00437DEF" w:rsidP="00437DEF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i/>
                <w:sz w:val="26"/>
                <w:szCs w:val="26"/>
              </w:rPr>
            </w:pPr>
          </w:p>
          <w:p w:rsidR="000D4657" w:rsidRPr="00437DEF" w:rsidP="000D4657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Планируется к приватизации в </w:t>
            </w:r>
            <w:r>
              <w:rPr>
                <w:rFonts w:ascii="PT Astra Serif" w:hAnsi="PT Astra Serif"/>
                <w:b/>
                <w:i/>
                <w:sz w:val="26"/>
                <w:szCs w:val="26"/>
              </w:rPr>
              <w:t>сентябре</w:t>
            </w: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 2025 года</w:t>
            </w:r>
          </w:p>
          <w:p w:rsidR="00CF4310" w:rsidRPr="00437DEF" w:rsidP="003F5FAD">
            <w:pPr>
              <w:spacing w:after="0"/>
              <w:jc w:val="center"/>
              <w:rPr>
                <w:i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:rsidR="00CF4310" w:rsidRPr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-295910</wp:posOffset>
                      </wp:positionH>
                      <wp:positionV relativeFrom="page">
                        <wp:posOffset>-456565</wp:posOffset>
                      </wp:positionV>
                      <wp:extent cx="0" cy="7534800"/>
                      <wp:effectExtent l="0" t="0" r="19050" b="9525"/>
                      <wp:wrapNone/>
                      <wp:docPr id="10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753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9" o:spid="_x0000_s1028" style="mso-wrap-distance-bottom:0;mso-wrap-distance-left:9pt;mso-wrap-distance-right:9pt;mso-wrap-distance-top:0;position:absolute;visibility:visible;z-index:251669504" from="-23.3pt,-35.9pt" to="-23.3pt,557.3pt" strokecolor="#bfbfbf" strokeweight="0.5pt">
                      <v:stroke dashstyle="solid"/>
                    </v:line>
                  </w:pict>
                </mc:Fallback>
              </mc:AlternateContent>
            </w:r>
            <w:r w:rsidRPr="00437DEF">
              <w:rPr>
                <w:rFonts w:ascii="PT Astra Serif" w:hAnsi="PT Astra Serif"/>
                <w:i/>
              </w:rPr>
              <w:t>3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</w:t>
            </w:r>
            <w:r w:rsidRPr="00437DEF">
              <w:rPr>
                <w:rFonts w:ascii="PT Astra Serif" w:hAnsi="PT Astra Serif"/>
                <w:sz w:val="26"/>
                <w:szCs w:val="26"/>
              </w:rPr>
              <w:t>Колпашевский</w:t>
            </w:r>
            <w:r w:rsidRPr="00437DEF">
              <w:rPr>
                <w:rFonts w:ascii="PT Astra Serif" w:hAnsi="PT Astra Serif"/>
                <w:sz w:val="26"/>
                <w:szCs w:val="26"/>
              </w:rPr>
              <w:t xml:space="preserve"> район, г. Колпашево, </w:t>
            </w:r>
          </w:p>
          <w:p w:rsidR="00CF4310" w:rsidRPr="00437DEF">
            <w:pPr>
              <w:pStyle w:val="Quote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Style w:val="20"/>
                <w:rFonts w:ascii="PT Astra Serif" w:hAnsi="PT Astra Serif"/>
                <w:i/>
                <w:iCs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ул. </w:t>
            </w:r>
            <w:r w:rsidRPr="00437DEF">
              <w:rPr>
                <w:rFonts w:ascii="PT Astra Serif" w:hAnsi="PT Astra Serif"/>
                <w:sz w:val="26"/>
                <w:szCs w:val="26"/>
              </w:rPr>
              <w:t>М.Горького</w:t>
            </w:r>
            <w:r w:rsidRPr="00437DEF">
              <w:rPr>
                <w:rFonts w:ascii="PT Astra Serif" w:hAnsi="PT Astra Serif"/>
                <w:sz w:val="26"/>
                <w:szCs w:val="26"/>
              </w:rPr>
              <w:t>, д. 21/2, пом. 1</w:t>
            </w:r>
          </w:p>
          <w:p w:rsidR="00CF4310" w:rsidRPr="00437DEF">
            <w:pPr>
              <w:rPr>
                <w:rFonts w:ascii="PT Astra Serif" w:hAnsi="PT Astra Serif"/>
                <w:i/>
              </w:rPr>
            </w:pPr>
          </w:p>
          <w:p w:rsidR="00CF4310" w:rsidRPr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>
                  <wp:extent cx="2190750" cy="1943100"/>
                  <wp:effectExtent l="0" t="0" r="0" b="0"/>
                  <wp:docPr id="11" name="Рисунок 20" descr="\\srvshare\Комитеты\КЭРиП\1. Патлусова\от Чаплыгиной\Буклет\Фото для сайта колпашево\PHOTO-2023-09-20-10-00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15" descr="\\srvshare\Комитеты\КЭРиП\1. Патлусова\от Чаплыгиной\Буклет\Фото для сайта колпашево\PHOTO-2023-09-20-10-00-51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b="44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84" cy="19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Нежилое помещение </w:t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25,1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кв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.м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, </w:t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70:19:0000001:5365</w:t>
            </w:r>
          </w:p>
          <w:p w:rsidR="00CF4310" w:rsidRPr="00437DEF" w:rsidP="00437DEF">
            <w:pPr>
              <w:spacing w:after="0" w:line="240" w:lineRule="auto"/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</w:pPr>
          </w:p>
          <w:p w:rsidR="000D4657" w:rsidRPr="00437DEF" w:rsidP="000D4657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Планируется к приватизации в </w:t>
            </w:r>
            <w:r>
              <w:rPr>
                <w:rFonts w:ascii="PT Astra Serif" w:hAnsi="PT Astra Serif"/>
                <w:b/>
                <w:i/>
                <w:sz w:val="26"/>
                <w:szCs w:val="26"/>
              </w:rPr>
              <w:t>сентябре</w:t>
            </w: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 xml:space="preserve"> 2025 года</w:t>
            </w:r>
          </w:p>
          <w:p w:rsidR="00CF4310" w:rsidRPr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CF4310" w:rsidRPr="00437DEF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</w:tc>
      </w:tr>
      <w:tr w:rsidTr="00341854">
        <w:tblPrEx>
          <w:tblW w:w="14816" w:type="dxa"/>
          <w:jc w:val="center"/>
          <w:tblInd w:w="-401" w:type="dxa"/>
          <w:tblLayout w:type="fixed"/>
          <w:tblLook w:val="04A0"/>
        </w:tblPrEx>
        <w:trPr>
          <w:trHeight w:val="10623"/>
          <w:jc w:val="center"/>
        </w:trPr>
        <w:tc>
          <w:tcPr>
            <w:tcW w:w="4966" w:type="dxa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F4310" w:rsidRPr="00437DEF">
            <w:pPr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t>6</w:t>
            </w:r>
          </w:p>
          <w:p w:rsidR="00CF4310" w:rsidRPr="00437DEF">
            <w:pPr>
              <w:pStyle w:val="Quote"/>
              <w:pBdr>
                <w:bottom w:val="single" w:sz="4" w:space="6" w:color="3E762A" w:themeColor="accent1" w:themeShade="BF"/>
              </w:pBdr>
              <w:spacing w:before="0" w:after="0" w:line="216" w:lineRule="auto"/>
              <w:ind w:left="113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Автомобиль легковой AUDI A6 </w:t>
            </w:r>
          </w:p>
          <w:p w:rsidR="00CF4310" w:rsidRPr="00437DEF">
            <w:pPr>
              <w:jc w:val="center"/>
              <w:rPr>
                <w:i/>
              </w:rPr>
            </w:pPr>
          </w:p>
          <w:p w:rsidR="00CF4310" w:rsidRPr="00437DEF">
            <w:pPr>
              <w:jc w:val="center"/>
              <w:rPr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>
                  <wp:extent cx="2790825" cy="21717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64" cy="216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310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Идентификационный номер (VIN)</w:t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b/>
                <w:bCs/>
                <w:i/>
                <w:sz w:val="26"/>
                <w:szCs w:val="26"/>
              </w:rPr>
            </w:pPr>
            <w:r w:rsidRPr="00437DEF">
              <w:rPr>
                <w:rFonts w:ascii="PT Astra Serif" w:eastAsia="PT Astra Serif" w:hAnsi="PT Astra Serif" w:cs="PT Astra Serif"/>
                <w:b/>
                <w:bCs/>
                <w:i/>
                <w:sz w:val="26"/>
                <w:szCs w:val="26"/>
              </w:rPr>
              <w:t>WAUZZZ4F56N190905,</w:t>
            </w:r>
            <w:r w:rsidRPr="00437DEF">
              <w:rPr>
                <w:rFonts w:ascii="PT Astra Serif" w:eastAsia="PT Astra Serif" w:hAnsi="PT Astra Serif" w:cs="PT Astra Serif"/>
                <w:b/>
                <w:bCs/>
                <w:i/>
                <w:sz w:val="26"/>
                <w:szCs w:val="26"/>
              </w:rPr>
              <w:br/>
            </w:r>
            <w:r w:rsidRPr="00437DEF" w:rsidR="001B754F">
              <w:rPr>
                <w:rFonts w:ascii="PT Astra Serif" w:eastAsia="PT Astra Serif" w:hAnsi="PT Astra Serif" w:cs="PT Astra Serif"/>
                <w:b/>
                <w:bCs/>
                <w:i/>
                <w:sz w:val="26"/>
                <w:szCs w:val="26"/>
              </w:rPr>
              <w:t>ПТС № 77 ТН 821424</w:t>
            </w:r>
          </w:p>
          <w:p w:rsidR="007633C9" w:rsidRPr="00437DEF" w:rsidP="00437DE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b/>
                <w:bCs/>
                <w:i/>
                <w:sz w:val="26"/>
                <w:szCs w:val="26"/>
              </w:rPr>
            </w:pP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6"/>
                <w:szCs w:val="26"/>
              </w:rPr>
            </w:pPr>
            <w:r w:rsidRPr="00437DEF">
              <w:rPr>
                <w:rFonts w:ascii="PT Astra Serif" w:hAnsi="PT Astra Serif"/>
                <w:b/>
                <w:i/>
                <w:sz w:val="26"/>
                <w:szCs w:val="26"/>
              </w:rPr>
              <w:t>Начальная цена имущества:</w:t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i/>
                <w:sz w:val="26"/>
                <w:szCs w:val="26"/>
              </w:rPr>
            </w:pPr>
            <w:r>
              <w:rPr>
                <w:rFonts w:ascii="PT Astra Serif" w:hAnsi="PT Astra Serif"/>
                <w:b/>
                <w:i/>
                <w:sz w:val="26"/>
                <w:szCs w:val="26"/>
              </w:rPr>
              <w:t>54</w:t>
            </w:r>
            <w:r w:rsidRPr="00437DEF" w:rsidR="001B754F">
              <w:rPr>
                <w:rFonts w:ascii="PT Astra Serif" w:hAnsi="PT Astra Serif"/>
                <w:b/>
                <w:i/>
                <w:sz w:val="26"/>
                <w:szCs w:val="26"/>
              </w:rPr>
              <w:t>0 000 руб. с НДС</w:t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i/>
                <w:sz w:val="26"/>
                <w:szCs w:val="26"/>
              </w:rPr>
            </w:pP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Номер процедуры на сайте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br/>
              <w:t xml:space="preserve"> </w:t>
            </w:r>
            <w:r w:rsidRPr="00437DEF" w:rsidR="001B754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 РТС-Тендер:</w:t>
            </w:r>
          </w:p>
          <w:p w:rsidR="00CF4310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color w:val="2A4F1C" w:themeColor="accent1" w:themeShade="80"/>
                <w:sz w:val="26"/>
                <w:szCs w:val="26"/>
              </w:rPr>
              <w:t>№ 210000224600000000</w:t>
            </w:r>
            <w:r w:rsidRPr="00437DEF" w:rsidR="00EA5711">
              <w:rPr>
                <w:rFonts w:ascii="PT Astra Serif" w:hAnsi="PT Astra Serif"/>
                <w:i/>
                <w:color w:val="2A4F1C" w:themeColor="accent1" w:themeShade="80"/>
                <w:sz w:val="26"/>
                <w:szCs w:val="26"/>
              </w:rPr>
              <w:t>7</w:t>
            </w:r>
            <w:r w:rsidR="000D4657">
              <w:rPr>
                <w:rFonts w:ascii="PT Astra Serif" w:hAnsi="PT Astra Serif"/>
                <w:i/>
                <w:color w:val="2A4F1C" w:themeColor="accent1" w:themeShade="80"/>
                <w:sz w:val="26"/>
                <w:szCs w:val="26"/>
              </w:rPr>
              <w:t>7</w:t>
            </w:r>
          </w:p>
          <w:p w:rsidR="009B13A9" w:rsidRPr="0065129C" w:rsidP="000D4657">
            <w:pPr>
              <w:spacing w:after="0" w:line="240" w:lineRule="auto"/>
              <w:ind w:right="-272"/>
              <w:jc w:val="center"/>
              <w:rPr>
                <w:i/>
                <w:color w:val="2A4F1C" w:themeColor="accent1" w:themeShade="80"/>
                <w:sz w:val="26"/>
                <w:szCs w:val="26"/>
              </w:rPr>
            </w:pPr>
            <w:r w:rsidRPr="0065129C">
              <w:rPr>
                <w:i/>
                <w:sz w:val="26"/>
                <w:szCs w:val="26"/>
              </w:rPr>
              <w:t>Дата и время оконча</w:t>
            </w:r>
            <w:r w:rsidR="000D4657">
              <w:rPr>
                <w:i/>
                <w:sz w:val="26"/>
                <w:szCs w:val="26"/>
              </w:rPr>
              <w:t>ния подачи заявок на участие – 25</w:t>
            </w:r>
            <w:r w:rsidRPr="0065129C">
              <w:rPr>
                <w:i/>
                <w:sz w:val="26"/>
                <w:szCs w:val="26"/>
              </w:rPr>
              <w:t>.0</w:t>
            </w:r>
            <w:r w:rsidR="000D4657">
              <w:rPr>
                <w:i/>
                <w:sz w:val="26"/>
                <w:szCs w:val="26"/>
              </w:rPr>
              <w:t>9</w:t>
            </w:r>
            <w:r w:rsidRPr="0065129C">
              <w:rPr>
                <w:i/>
                <w:sz w:val="26"/>
                <w:szCs w:val="26"/>
              </w:rPr>
              <w:t>.2025, 18:00</w:t>
            </w:r>
          </w:p>
        </w:tc>
        <w:tc>
          <w:tcPr>
            <w:tcW w:w="5285" w:type="dxa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B338ED" w:rsidRPr="00437DEF" w:rsidP="00B338ED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-426720</wp:posOffset>
                      </wp:positionH>
                      <wp:positionV relativeFrom="page">
                        <wp:posOffset>-456565</wp:posOffset>
                      </wp:positionV>
                      <wp:extent cx="0" cy="7534275"/>
                      <wp:effectExtent l="0" t="0" r="19050" b="9525"/>
                      <wp:wrapNone/>
                      <wp:docPr id="16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9" style="mso-height-percent:0;mso-height-relative:margin;mso-position-vertical-relative:page;mso-wrap-distance-bottom:0;mso-wrap-distance-left:9pt;mso-wrap-distance-right:9pt;mso-wrap-distance-top:0;mso-wrap-style:square;position:absolute;visibility:visible;z-index:251667456" from="-33.6pt,-35.95pt" to="-33.6pt,557.3pt" strokecolor="#bfbfbf" strokeweight="0.5pt">
                      <v:stroke dashstyle="1 1"/>
                    </v:line>
                  </w:pict>
                </mc:Fallback>
              </mc:AlternateContent>
            </w:r>
            <w:r w:rsidRPr="00437DEF" w:rsidR="00C0563A">
              <w:rPr>
                <w:rFonts w:ascii="PT Astra Serif" w:hAnsi="PT Astra Serif"/>
                <w:i/>
              </w:rPr>
              <w:t>7</w:t>
            </w:r>
          </w:p>
          <w:p w:rsidR="00B338ED" w:rsidRPr="00437DEF" w:rsidP="00B338ED">
            <w:pPr>
              <w:pStyle w:val="Quote"/>
              <w:pBdr>
                <w:bottom w:val="single" w:sz="4" w:space="6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Автомобиль</w:t>
            </w:r>
            <w:r w:rsidRPr="00437DEF" w:rsidR="00EA5711">
              <w:rPr>
                <w:rStyle w:val="20"/>
                <w:rFonts w:ascii="PT Astra Serif" w:hAnsi="PT Astra Serif"/>
                <w:i/>
                <w:iCs/>
                <w:sz w:val="26"/>
                <w:szCs w:val="26"/>
              </w:rPr>
              <w:t xml:space="preserve"> грузовой</w:t>
            </w:r>
            <w:r w:rsidRPr="00437DEF">
              <w:rPr>
                <w:rStyle w:val="20"/>
                <w:rFonts w:ascii="PT Astra Serif" w:hAnsi="PT Astra Serif"/>
                <w:i/>
                <w:iCs/>
                <w:sz w:val="26"/>
                <w:szCs w:val="26"/>
              </w:rPr>
              <w:t xml:space="preserve"> ГАЗ-33027</w:t>
            </w:r>
          </w:p>
          <w:p w:rsidR="00B338ED" w:rsidRPr="00437DEF" w:rsidP="00B338ED">
            <w:pPr>
              <w:rPr>
                <w:i/>
              </w:rPr>
            </w:pPr>
          </w:p>
          <w:p w:rsidR="00B338ED" w:rsidRPr="00437DEF" w:rsidP="00B338ED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>
                  <wp:extent cx="2336900" cy="226518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r="11947" b="1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99" cy="226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8ED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Идентификационный номер (VIN)</w:t>
            </w:r>
          </w:p>
          <w:p w:rsidR="00B338ED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6"/>
                <w:szCs w:val="26"/>
              </w:rPr>
              <w:t xml:space="preserve">Х9633027062101355, </w:t>
            </w:r>
            <w:r w:rsidRPr="00437DEF" w:rsidR="007633C9"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6"/>
                <w:szCs w:val="26"/>
              </w:rPr>
              <w:t>ПТС № 52 МВ 753885</w:t>
            </w:r>
          </w:p>
          <w:p w:rsidR="00EA5711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6"/>
                <w:szCs w:val="26"/>
              </w:rPr>
            </w:pPr>
          </w:p>
          <w:p w:rsidR="00B338ED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sz w:val="26"/>
                <w:szCs w:val="26"/>
                <w:lang w:bidi="ru-RU"/>
              </w:rPr>
            </w:pPr>
            <w:r w:rsidRPr="00437DEF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>Начальная цена имущества:</w:t>
            </w:r>
          </w:p>
          <w:p w:rsidR="00B338ED" w:rsidRPr="00437DEF" w:rsidP="00437DEF">
            <w:pPr>
              <w:spacing w:after="0" w:line="240" w:lineRule="auto"/>
              <w:jc w:val="center"/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</w:pPr>
            <w:r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>480</w:t>
            </w:r>
            <w:r w:rsidRPr="00437DEF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 xml:space="preserve"> 000 руб. с НДС</w:t>
            </w:r>
          </w:p>
          <w:p w:rsidR="00B338ED" w:rsidRPr="00437DEF" w:rsidP="00437DEF">
            <w:pPr>
              <w:spacing w:after="0" w:line="240" w:lineRule="auto"/>
              <w:jc w:val="center"/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</w:pPr>
          </w:p>
          <w:p w:rsidR="00B338ED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Номер процедуры на сайте</w:t>
            </w:r>
            <w:r w:rsidRPr="00437DEF" w:rsidR="007633C9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РТС-Тендер:</w:t>
            </w:r>
          </w:p>
          <w:p w:rsidR="00B338ED" w:rsidRPr="00437DEF" w:rsidP="00437DEF">
            <w:pPr>
              <w:spacing w:after="0" w:line="240" w:lineRule="auto"/>
              <w:jc w:val="center"/>
              <w:rPr>
                <w:i/>
                <w:color w:val="2A4F1C" w:themeColor="accent1" w:themeShade="80"/>
              </w:rPr>
            </w:pPr>
            <w:r w:rsidRPr="00437DEF">
              <w:rPr>
                <w:rFonts w:ascii="PT Astra Serif" w:hAnsi="PT Astra Serif"/>
                <w:i/>
                <w:color w:val="2A4F1C" w:themeColor="accent1" w:themeShade="80"/>
                <w:sz w:val="26"/>
                <w:szCs w:val="26"/>
              </w:rPr>
              <w:t>№ 210000224600000000</w:t>
            </w:r>
            <w:r w:rsidR="000D4657">
              <w:rPr>
                <w:rFonts w:ascii="PT Astra Serif" w:hAnsi="PT Astra Serif"/>
                <w:i/>
                <w:color w:val="2A4F1C" w:themeColor="accent1" w:themeShade="80"/>
                <w:sz w:val="26"/>
                <w:szCs w:val="26"/>
              </w:rPr>
              <w:t>76</w:t>
            </w:r>
          </w:p>
          <w:p w:rsidR="00CF4310" w:rsidRPr="0065129C" w:rsidP="000D4657">
            <w:pPr>
              <w:spacing w:after="0" w:line="240" w:lineRule="auto"/>
              <w:ind w:left="-176" w:right="-515"/>
              <w:jc w:val="center"/>
              <w:rPr>
                <w:i/>
                <w:sz w:val="26"/>
                <w:szCs w:val="26"/>
              </w:rPr>
            </w:pPr>
            <w:r w:rsidRPr="0065129C">
              <w:rPr>
                <w:i/>
                <w:sz w:val="26"/>
                <w:szCs w:val="26"/>
              </w:rPr>
              <w:t>Дата и время окончания подачи заявок на участие</w:t>
            </w:r>
            <w:r w:rsidR="000D4657">
              <w:rPr>
                <w:i/>
                <w:sz w:val="26"/>
                <w:szCs w:val="26"/>
              </w:rPr>
              <w:t xml:space="preserve"> – 2</w:t>
            </w:r>
            <w:r w:rsidRPr="0065129C">
              <w:rPr>
                <w:i/>
                <w:sz w:val="26"/>
                <w:szCs w:val="26"/>
              </w:rPr>
              <w:t>5.0</w:t>
            </w:r>
            <w:r w:rsidR="000D4657">
              <w:rPr>
                <w:i/>
                <w:sz w:val="26"/>
                <w:szCs w:val="26"/>
              </w:rPr>
              <w:t>9</w:t>
            </w:r>
            <w:r w:rsidRPr="0065129C">
              <w:rPr>
                <w:i/>
                <w:sz w:val="26"/>
                <w:szCs w:val="26"/>
              </w:rPr>
              <w:t>.2025, 18:00</w:t>
            </w:r>
          </w:p>
        </w:tc>
        <w:tc>
          <w:tcPr>
            <w:tcW w:w="4565" w:type="dxa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F4310" w:rsidRPr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-295910</wp:posOffset>
                      </wp:positionH>
                      <wp:positionV relativeFrom="page">
                        <wp:posOffset>-456565</wp:posOffset>
                      </wp:positionV>
                      <wp:extent cx="0" cy="7534800"/>
                      <wp:effectExtent l="0" t="0" r="19050" b="9525"/>
                      <wp:wrapNone/>
                      <wp:docPr id="14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753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3" o:spid="_x0000_s1030" style="mso-wrap-distance-bottom:0;mso-wrap-distance-left:9pt;mso-wrap-distance-right:9pt;mso-wrap-distance-top:0;position:absolute;visibility:visible;z-index:251670528" from="-23.3pt,-35.9pt" to="-23.3pt,557.3pt" strokecolor="#bfbfbf" strokeweight="0.5pt">
                      <v:stroke dashstyle="solid"/>
                    </v:line>
                  </w:pict>
                </mc:Fallback>
              </mc:AlternateContent>
            </w:r>
            <w:r w:rsidRPr="00437DEF" w:rsidR="00C0563A">
              <w:rPr>
                <w:rFonts w:ascii="PT Astra Serif" w:hAnsi="PT Astra Serif"/>
                <w:i/>
              </w:rPr>
              <w:t>8</w:t>
            </w:r>
          </w:p>
          <w:p w:rsidR="00CF4310" w:rsidRPr="00437DEF">
            <w:pPr>
              <w:pStyle w:val="Quote"/>
              <w:pBdr>
                <w:bottom w:val="single" w:sz="4" w:space="6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Томская область, Тегульдетский район, с. Тегульдет, ул. Парковая, д. 52, строен. 2</w:t>
            </w:r>
          </w:p>
          <w:p w:rsidR="00CF4310" w:rsidRPr="00437DEF">
            <w:pPr>
              <w:rPr>
                <w:i/>
              </w:rPr>
            </w:pPr>
          </w:p>
          <w:p w:rsidR="00CF4310" w:rsidRPr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>
                  <wp:extent cx="1921669" cy="1447800"/>
                  <wp:effectExtent l="0" t="0" r="2540" b="0"/>
                  <wp:docPr id="15" name="Рисунок 15" descr="C:\Users\BernatoneneNE\Desktop\ЛЕМЕШКИНА\КОМИССИИ  по проведению ТОРГОВ\2025 годы объекты приватизации\11. Тегульдет, ул. Парковая, 52, стр.2\Фото Тегульдет, ул. Парковая, 52, стр.2\IMG-2021062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:\Users\BernatoneneNE\Desktop\ЛЕМЕШКИНА\КОМИССИИ  по проведению ТОРГОВ\2025 годы объекты приватизации\11. Тегульдет, ул. Парковая, 52, стр.2\Фото Тегульдет, ул. Парковая, 52, стр.2\IMG-2021062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09" cy="145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24DC" w:rsidRPr="00437DEF" w:rsidP="00437DEF">
            <w:pPr>
              <w:pStyle w:val="Caption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Нежилое </w:t>
            </w:r>
            <w:r w:rsidRPr="00437DEF" w:rsidR="007E210B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здание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,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площадью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239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,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2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кв.м</w:t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.,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70:13:0101002:804</w:t>
            </w:r>
          </w:p>
          <w:p w:rsidR="00CF4310" w:rsidP="00437DEF">
            <w:pPr>
              <w:pStyle w:val="Caption"/>
              <w:spacing w:after="0"/>
              <w:jc w:val="center"/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с земельным участком 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502</w:t>
            </w:r>
            <w:r w:rsidRPr="00437DEF" w:rsidR="009124DC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,0</w:t>
            </w:r>
            <w:r w:rsidRPr="00437DEF" w:rsidR="009124DC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 w:rsidR="009124DC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>кв.м</w:t>
            </w:r>
            <w:r w:rsidRPr="00437DEF" w:rsidR="009124DC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., </w:t>
            </w:r>
            <w:r w:rsidRPr="00437DEF" w:rsidR="007633C9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br/>
            </w:r>
            <w:r w:rsidRPr="00437DEF" w:rsidR="009124DC">
              <w:rPr>
                <w:rFonts w:ascii="PT Astra Serif" w:hAnsi="PT Astra Serif"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color w:val="2A4F1C" w:themeColor="accent1" w:themeShade="80"/>
                <w:sz w:val="26"/>
                <w:szCs w:val="26"/>
              </w:rPr>
              <w:t>70:13:0101002:1374</w:t>
            </w:r>
          </w:p>
          <w:p w:rsidR="000D4657" w:rsidRPr="000D4657" w:rsidP="000D4657">
            <w:pPr>
              <w:spacing w:after="0"/>
            </w:pPr>
          </w:p>
          <w:p w:rsidR="000D4657" w:rsidRPr="00437DEF" w:rsidP="000D4657">
            <w:pPr>
              <w:pStyle w:val="Caption"/>
              <w:spacing w:after="0"/>
              <w:jc w:val="center"/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</w:pP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Начальная цена имущества: 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br/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2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 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284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 0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00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 руб. с НДС</w:t>
            </w:r>
          </w:p>
          <w:p w:rsidR="000D4657" w:rsidRPr="00437DEF" w:rsidP="000D4657">
            <w:pPr>
              <w:pStyle w:val="Caption"/>
              <w:spacing w:after="0"/>
              <w:jc w:val="center"/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</w:pP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Начальная цена ЗУ: 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br/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172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 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0</w:t>
            </w:r>
            <w:r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>00</w:t>
            </w:r>
            <w:r w:rsidRPr="00437DEF">
              <w:rPr>
                <w:rStyle w:val="2"/>
                <w:rFonts w:ascii="PT Astra Serif" w:hAnsi="PT Astra Serif"/>
                <w:iCs w:val="0"/>
                <w:sz w:val="26"/>
                <w:szCs w:val="26"/>
                <w:lang w:bidi="ru-RU"/>
              </w:rPr>
              <w:t xml:space="preserve"> руб. (НДС не облагается)</w:t>
            </w:r>
          </w:p>
          <w:p w:rsidR="00437DEF" w:rsidP="00437DEF">
            <w:pPr>
              <w:spacing w:after="0" w:line="240" w:lineRule="auto"/>
              <w:jc w:val="center"/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</w:pPr>
          </w:p>
          <w:p w:rsidR="00CF4310" w:rsidRPr="00437DEF" w:rsidP="00437DEF">
            <w:pPr>
              <w:spacing w:after="0" w:line="240" w:lineRule="auto"/>
              <w:jc w:val="center"/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</w:pPr>
            <w:r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>Планируется к приватизации</w:t>
            </w:r>
            <w:r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br/>
            </w:r>
            <w:r w:rsidRPr="00437DEF" w:rsidR="00C0563A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 xml:space="preserve"> </w:t>
            </w:r>
            <w:r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 xml:space="preserve">в </w:t>
            </w:r>
            <w:r w:rsidR="000D4657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>сентябре</w:t>
            </w:r>
            <w:r w:rsidRPr="00437DEF" w:rsidR="00C0563A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 xml:space="preserve"> </w:t>
            </w:r>
            <w:r w:rsidRPr="00437DEF" w:rsidR="009124DC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>2025 год</w:t>
            </w:r>
            <w:r w:rsidRPr="00437DEF" w:rsidR="00C0563A">
              <w:rPr>
                <w:rStyle w:val="2"/>
                <w:rFonts w:ascii="PT Astra Serif" w:hAnsi="PT Astra Serif"/>
                <w:i/>
                <w:sz w:val="26"/>
                <w:szCs w:val="26"/>
                <w:lang w:bidi="ru-RU"/>
              </w:rPr>
              <w:t>а</w:t>
            </w:r>
          </w:p>
          <w:p w:rsidR="00CF4310" w:rsidRPr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</w:tc>
      </w:tr>
    </w:tbl>
    <w:p w:rsidR="00CF4310">
      <w:pPr>
        <w:pStyle w:val="NoSpacing"/>
        <w:rPr>
          <w:rFonts w:ascii="PT Astra Serif" w:hAnsi="PT Astra Serif"/>
          <w:sz w:val="2"/>
          <w:szCs w:val="2"/>
        </w:rPr>
      </w:pPr>
    </w:p>
    <w:p w:rsidR="00773634">
      <w:pPr>
        <w:pStyle w:val="NoSpacing"/>
        <w:rPr>
          <w:rFonts w:ascii="PT Astra Serif" w:hAnsi="PT Astra Serif"/>
          <w:sz w:val="2"/>
          <w:szCs w:val="2"/>
        </w:rPr>
      </w:pPr>
    </w:p>
    <w:p w:rsidR="00773634">
      <w:pPr>
        <w:pStyle w:val="NoSpacing"/>
        <w:rPr>
          <w:rFonts w:ascii="PT Astra Serif" w:hAnsi="PT Astra Serif"/>
          <w:sz w:val="2"/>
          <w:szCs w:val="2"/>
        </w:rPr>
      </w:pPr>
    </w:p>
    <w:p w:rsidR="00773634">
      <w:pPr>
        <w:pStyle w:val="NoSpacing"/>
        <w:rPr>
          <w:rFonts w:ascii="PT Astra Serif" w:hAnsi="PT Astra Serif"/>
          <w:sz w:val="2"/>
          <w:szCs w:val="2"/>
        </w:rPr>
      </w:pPr>
    </w:p>
    <w:p w:rsidR="00773634">
      <w:pPr>
        <w:rPr>
          <w:rFonts w:ascii="PT Astra Serif" w:hAnsi="PT Astra Serif"/>
          <w:sz w:val="2"/>
          <w:szCs w:val="2"/>
        </w:rPr>
      </w:pPr>
      <w:r>
        <w:rPr>
          <w:rFonts w:ascii="PT Astra Serif" w:hAnsi="PT Astra Serif"/>
          <w:sz w:val="2"/>
          <w:szCs w:val="2"/>
        </w:rPr>
        <w:br w:type="page"/>
      </w:r>
    </w:p>
    <w:tbl>
      <w:tblPr>
        <w:tblStyle w:val="a"/>
        <w:tblW w:w="14415" w:type="dxa"/>
        <w:jc w:val="center"/>
        <w:tblLayout w:type="fixed"/>
        <w:tblLook w:val="04A0"/>
      </w:tblPr>
      <w:tblGrid>
        <w:gridCol w:w="4565"/>
        <w:gridCol w:w="5525"/>
        <w:gridCol w:w="4325"/>
      </w:tblGrid>
      <w:tr w:rsidTr="004E435A">
        <w:tblPrEx>
          <w:tblW w:w="14415" w:type="dxa"/>
          <w:jc w:val="center"/>
          <w:tblLayout w:type="fixed"/>
          <w:tblLook w:val="04A0"/>
        </w:tblPrEx>
        <w:trPr>
          <w:trHeight w:val="10623"/>
          <w:jc w:val="center"/>
        </w:trPr>
        <w:tc>
          <w:tcPr>
            <w:tcW w:w="4565" w:type="dxa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0563A" w:rsidRPr="00437DEF" w:rsidP="00437DEF">
            <w:pPr>
              <w:spacing w:after="0"/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t>9</w:t>
            </w:r>
          </w:p>
          <w:p w:rsidR="00C0563A" w:rsidRPr="00437DEF" w:rsidP="00437DEF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Томская область, муниципальный район Томский, сельское поселение </w:t>
            </w: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Калтайское</w:t>
            </w: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, </w:t>
            </w:r>
          </w:p>
          <w:p w:rsidR="00C0563A" w:rsidRPr="00437DEF" w:rsidP="00437DEF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деревня </w:t>
            </w: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Кандинка</w:t>
            </w: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, </w:t>
            </w:r>
          </w:p>
          <w:p w:rsidR="00C0563A" w:rsidRPr="00437DEF" w:rsidP="00437DEF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ул. Советская, д. 7, пом. 1</w:t>
            </w:r>
          </w:p>
          <w:p w:rsidR="00C0563A" w:rsidRPr="00437DEF" w:rsidP="00437DEF">
            <w:pPr>
              <w:spacing w:after="0"/>
              <w:jc w:val="center"/>
              <w:rPr>
                <w:i/>
              </w:rPr>
            </w:pPr>
          </w:p>
          <w:p w:rsidR="00C0563A" w:rsidRPr="00437DEF" w:rsidP="00437DEF">
            <w:pPr>
              <w:spacing w:after="0"/>
              <w:jc w:val="center"/>
              <w:rPr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>
                  <wp:extent cx="2581200" cy="1936800"/>
                  <wp:effectExtent l="0" t="0" r="0" b="6350"/>
                  <wp:docPr id="25" name="Рисунок 25" descr="C:\Users\BernatoneneNE\Desktop\ЛЕМЕШКИНА\ППП 2025\ФОТО\Кандинка, ул. Советская, 7, пом. 1\S104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C:\Users\BernatoneneNE\Desktop\ЛЕМЕШКИНА\ППП 2025\ФОТО\Кандинка, ул. Советская, 7, пом. 1\S104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00" cy="19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EF" w:rsidP="00437DEF">
            <w:pPr>
              <w:spacing w:after="0" w:line="276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C0563A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Нежилое помещение </w:t>
            </w:r>
            <w:r w:rsid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 xml:space="preserve">82,1 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кв.м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., </w:t>
            </w:r>
          </w:p>
          <w:p w:rsidR="00C0563A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70:14:0105002:418</w:t>
            </w:r>
          </w:p>
          <w:p w:rsidR="00C0563A" w:rsidRPr="00437DEF" w:rsidP="00437DEF">
            <w:pPr>
              <w:spacing w:after="0" w:line="276" w:lineRule="auto"/>
              <w:jc w:val="center"/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C0563A" w:rsidRPr="00437DEF" w:rsidP="000D4657">
            <w:pPr>
              <w:spacing w:after="0"/>
              <w:jc w:val="center"/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 xml:space="preserve">Планируется к приватизации в </w:t>
            </w:r>
            <w:r w:rsidR="000D4657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>октябре</w:t>
            </w:r>
            <w:r w:rsidRPr="00437DEF" w:rsidR="007E210B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>2025 год</w:t>
            </w:r>
            <w:r w:rsidRPr="00437DEF" w:rsidR="007E210B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>а</w:t>
            </w:r>
          </w:p>
        </w:tc>
        <w:tc>
          <w:tcPr>
            <w:tcW w:w="5525" w:type="dxa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C0563A" w:rsidRPr="00437DEF" w:rsidP="00437DEF">
            <w:pPr>
              <w:spacing w:after="0"/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-314960</wp:posOffset>
                      </wp:positionH>
                      <wp:positionV relativeFrom="page">
                        <wp:posOffset>-427990</wp:posOffset>
                      </wp:positionV>
                      <wp:extent cx="0" cy="7534275"/>
                      <wp:effectExtent l="0" t="0" r="19050" b="9525"/>
                      <wp:wrapNone/>
                      <wp:docPr id="18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31" style="mso-height-percent:0;mso-height-relative:margin;mso-position-vertical-relative:page;mso-wrap-distance-bottom:0;mso-wrap-distance-left:9pt;mso-wrap-distance-right:9pt;mso-wrap-distance-top:0;mso-wrap-style:square;position:absolute;visibility:visible;z-index:251672576" from="-24.8pt,-33.7pt" to="-24.8pt,559.55pt" strokecolor="#bfbfbf" strokeweight="0.5pt">
                      <v:stroke dashstyle="1 1"/>
                    </v:line>
                  </w:pict>
                </mc:Fallback>
              </mc:AlternateContent>
            </w: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t>10</w:t>
            </w:r>
          </w:p>
          <w:p w:rsidR="00C0563A" w:rsidRPr="00437DEF" w:rsidP="00437DEF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Томская область, Томский район, с. Вершинино, </w:t>
            </w:r>
          </w:p>
          <w:p w:rsidR="00C0563A" w:rsidRPr="00437DEF" w:rsidP="00437DEF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ул. Лесная, д. 14/1</w:t>
            </w:r>
          </w:p>
          <w:p w:rsidR="00C0563A" w:rsidRPr="00437DEF" w:rsidP="00437DEF">
            <w:pPr>
              <w:spacing w:after="0"/>
              <w:jc w:val="center"/>
              <w:rPr>
                <w:i/>
              </w:rPr>
            </w:pPr>
          </w:p>
          <w:p w:rsidR="00C0563A" w:rsidRPr="00437DEF" w:rsidP="00437DEF">
            <w:pPr>
              <w:spacing w:after="0"/>
              <w:jc w:val="center"/>
              <w:rPr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>
                  <wp:extent cx="2571750" cy="1797978"/>
                  <wp:effectExtent l="0" t="0" r="0" b="0"/>
                  <wp:docPr id="28" name="Рисунок 28" descr="C:\Users\BernatoneneNE\Desktop\ЛЕМЕШКИНА\ППП 2025\101-р с. Вершинино, ул. Лесная, 14(1 и Тегульдет, ул. Парковая, 52, стр. 2\Фото с.Вершинино, ул.Лесная\DSC0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C:\Users\BernatoneneNE\Desktop\ЛЕМЕШКИНА\ППП 2025\101-р с. Вершинино, ул. Лесная, 14(1 и Тегульдет, ул. Парковая, 52, стр. 2\Фото с.Вершинино, ул.Лесная\DSC0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9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EF" w:rsidP="00437DEF">
            <w:pPr>
              <w:spacing w:after="0" w:line="276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C0563A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Нежилое </w:t>
            </w:r>
            <w:r w:rsidRPr="00437DEF" w:rsidR="007633C9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здание</w:t>
            </w:r>
            <w:r w:rsidRPr="00437DEF" w:rsidR="007633C9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br/>
            </w:r>
            <w:r w:rsidRPr="00437DEF" w:rsidR="007E210B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 w:rsidR="007E210B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70,7</w:t>
            </w:r>
            <w:r w:rsidRPr="00437DEF" w:rsidR="007E210B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 w:rsidR="007E210B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к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>в.м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., </w:t>
            </w:r>
          </w:p>
          <w:p w:rsidR="00C0563A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 w:rsidR="007E210B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70:14:0308001:345</w:t>
            </w:r>
          </w:p>
          <w:p w:rsidR="007E210B" w:rsidRPr="00437DEF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с земельным участком </w:t>
            </w:r>
            <w:r w:rsidRPr="00437DEF" w:rsidR="007633C9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площадью </w:t>
            </w:r>
            <w:r w:rsidRPr="00437DEF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75</w:t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 кв. м., </w:t>
            </w:r>
            <w:r w:rsidRPr="00437DEF" w:rsidR="007633C9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br/>
            </w:r>
            <w:r w:rsidRPr="00437DEF"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  <w:t xml:space="preserve">кадастровый номер </w:t>
            </w:r>
            <w:r w:rsidRPr="00437DEF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  <w:t>70:14:0308001:241</w:t>
            </w:r>
          </w:p>
          <w:p w:rsidR="00C0563A" w:rsidRPr="00437DEF" w:rsidP="00437DEF">
            <w:pPr>
              <w:spacing w:after="0" w:line="276" w:lineRule="auto"/>
              <w:jc w:val="center"/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C0563A" w:rsidRPr="00437DEF" w:rsidP="000D4657">
            <w:pPr>
              <w:spacing w:after="0"/>
              <w:jc w:val="center"/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</w:pPr>
            <w:r w:rsidRPr="00437DEF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 xml:space="preserve">Планируется к приватизации в </w:t>
            </w:r>
            <w:r w:rsidR="000D4657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>октябре</w:t>
            </w:r>
            <w:r w:rsidRPr="00437DEF" w:rsidR="007E210B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 xml:space="preserve"> </w:t>
            </w:r>
            <w:r w:rsidRPr="00437DEF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>202</w:t>
            </w:r>
            <w:r w:rsidRPr="00437DEF" w:rsidR="007E210B">
              <w:rPr>
                <w:rFonts w:ascii="PT Astra Sans" w:hAnsi="PT Astra Sans"/>
                <w:b/>
                <w:i/>
                <w:color w:val="2A4F1C" w:themeColor="accent1" w:themeShade="80"/>
                <w:sz w:val="26"/>
                <w:szCs w:val="26"/>
              </w:rPr>
              <w:t>5 года</w:t>
            </w:r>
          </w:p>
        </w:tc>
        <w:tc>
          <w:tcPr>
            <w:tcW w:w="4325" w:type="dxa"/>
          </w:tcPr>
          <w:tbl>
            <w:tblPr>
              <w:tblDescription w:val="Макетная таблица компании"/>
              <w:tblpPr w:leftFromText="180" w:rightFromText="180" w:vertAnchor="text" w:horzAnchor="page" w:tblpXSpec="right" w:tblpY="3631"/>
              <w:tblOverlap w:val="never"/>
              <w:tblW w:w="3788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"/>
              <w:gridCol w:w="3766"/>
            </w:tblGrid>
            <w:tr w:rsidTr="004E435A">
              <w:tblPrEx>
                <w:tblW w:w="3788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399"/>
              </w:trPr>
              <w:tc>
                <w:tcPr>
                  <w:tcW w:w="22" w:type="dxa"/>
                  <w:vAlign w:val="center"/>
                </w:tcPr>
                <w:p w:rsidR="007E210B" w:rsidRPr="00437DEF" w:rsidP="00437DEF">
                  <w:pPr>
                    <w:pStyle w:val="NoSpacing"/>
                    <w:rPr>
                      <w:rFonts w:ascii="PT Astra Serif" w:hAnsi="PT Astra Serif"/>
                      <w:i/>
                    </w:rPr>
                  </w:pPr>
                </w:p>
              </w:tc>
              <w:tc>
                <w:tcPr>
                  <w:tcW w:w="3766" w:type="dxa"/>
                  <w:tcMar>
                    <w:left w:w="274" w:type="dxa"/>
                  </w:tcMar>
                </w:tcPr>
                <w:p w:rsidR="007E210B" w:rsidRPr="00437DEF" w:rsidP="00437DEF">
                  <w:pPr>
                    <w:pStyle w:val="a0"/>
                    <w:jc w:val="center"/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</w:pPr>
                  <w:r w:rsidRPr="00437DEF"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  <w:t>Справочно</w:t>
                  </w:r>
                  <w:r w:rsidRPr="00437DEF"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  <w:t>:</w:t>
                  </w:r>
                </w:p>
                <w:p w:rsidR="007E210B" w:rsidRPr="00437DEF" w:rsidP="00437DEF">
                  <w:pPr>
                    <w:pStyle w:val="a0"/>
                    <w:jc w:val="center"/>
                    <w:rPr>
                      <w:rFonts w:ascii="PT Astra Serif" w:hAnsi="PT Astra Serif"/>
                      <w:b w:val="0"/>
                      <w:i/>
                      <w:sz w:val="20"/>
                      <w:szCs w:val="20"/>
                    </w:rPr>
                  </w:pPr>
                  <w:r w:rsidRPr="00437DEF"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  <w:t>перечень неиспользуемого имущества, подлежащего вовлечению в хозяйственный оборот, размещён на сайте Департамента по управлению государственной собственностью Томской области: https://dugs.tomsk.gov.ru/perechen-imuschestva-podlezhaschego-zakrepleniju-na-prave-operativnogo-upravlenija-hozjajstvennogo-vedenija</w:t>
                  </w:r>
                </w:p>
                <w:p w:rsidR="007E210B" w:rsidRPr="00437DEF" w:rsidP="00437DEF">
                  <w:pPr>
                    <w:pStyle w:val="a24"/>
                    <w:jc w:val="center"/>
                    <w:rPr>
                      <w:rFonts w:ascii="PT Astra Serif" w:hAnsi="PT Astra Serif"/>
                      <w:i/>
                      <w:sz w:val="16"/>
                      <w:szCs w:val="16"/>
                    </w:rPr>
                  </w:pPr>
                </w:p>
              </w:tc>
            </w:tr>
            <w:tr w:rsidTr="004E435A">
              <w:tblPrEx>
                <w:tblW w:w="3788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399"/>
              </w:trPr>
              <w:tc>
                <w:tcPr>
                  <w:tcW w:w="22" w:type="dxa"/>
                  <w:vAlign w:val="center"/>
                </w:tcPr>
                <w:p w:rsidR="004E435A" w:rsidRPr="00437DEF" w:rsidP="00437DEF">
                  <w:pPr>
                    <w:pStyle w:val="NoSpacing"/>
                    <w:rPr>
                      <w:rFonts w:ascii="PT Astra Serif" w:hAnsi="PT Astra Serif"/>
                      <w:i/>
                    </w:rPr>
                  </w:pPr>
                </w:p>
              </w:tc>
              <w:tc>
                <w:tcPr>
                  <w:tcW w:w="3766" w:type="dxa"/>
                  <w:tcMar>
                    <w:left w:w="274" w:type="dxa"/>
                  </w:tcMar>
                </w:tcPr>
                <w:p w:rsidR="004E435A" w:rsidRPr="00437DEF" w:rsidP="00437DEF">
                  <w:pPr>
                    <w:pStyle w:val="a0"/>
                    <w:jc w:val="center"/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</w:pPr>
                </w:p>
              </w:tc>
            </w:tr>
          </w:tbl>
          <w:p w:rsidR="00C0563A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ge">
                        <wp:posOffset>-427990</wp:posOffset>
                      </wp:positionV>
                      <wp:extent cx="0" cy="7534275"/>
                      <wp:effectExtent l="0" t="0" r="19050" b="9525"/>
                      <wp:wrapNone/>
                      <wp:docPr id="23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32" style="mso-height-percent:0;mso-height-relative:margin;mso-position-vertical-relative:page;mso-wrap-distance-bottom:0;mso-wrap-distance-left:9pt;mso-wrap-distance-right:9pt;mso-wrap-distance-top:0;mso-wrap-style:square;position:absolute;visibility:visible;z-index:251674624" from="11.95pt,-33.7pt" to="11.95pt,559.55pt" strokecolor="#bfbfbf" strokeweight="0.5pt">
                      <v:stroke dashstyle="1 1"/>
                    </v:line>
                  </w:pict>
                </mc:Fallback>
              </mc:AlternateContent>
            </w: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7E210B" w:rsidRPr="00437DEF" w:rsidP="00437DEF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</w:tc>
      </w:tr>
    </w:tbl>
    <w:p w:rsidR="00773634" w:rsidRPr="00722D69">
      <w:pPr>
        <w:pStyle w:val="NoSpacing"/>
        <w:rPr>
          <w:rFonts w:ascii="PT Astra Serif" w:hAnsi="PT Astra Serif"/>
          <w:sz w:val="2"/>
          <w:szCs w:val="2"/>
        </w:rPr>
      </w:pPr>
    </w:p>
    <w:sectPr w:rsidSect="003F4498">
      <w:pgSz w:w="16838" w:h="11906" w:orient="landscape"/>
      <w:pgMar w:top="624" w:right="851" w:bottom="43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D27281"/>
    <w:multiLevelType w:val="hybridMultilevel"/>
    <w:tmpl w:val="00729376"/>
    <w:lvl w:ilvl="0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14FB196D"/>
    <w:multiLevelType w:val="hybridMultilevel"/>
    <w:tmpl w:val="4DF8AF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1DF85F54"/>
    <w:multiLevelType w:val="hybridMultilevel"/>
    <w:tmpl w:val="ACEA27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E9907CF"/>
    <w:multiLevelType w:val="hybrid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0690D93"/>
    <w:multiLevelType w:val="hybridMultilevel"/>
    <w:tmpl w:val="065C65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231E6FC5"/>
    <w:multiLevelType w:val="hybridMultilevel"/>
    <w:tmpl w:val="2EC6DD1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07D7203"/>
    <w:multiLevelType w:val="hybridMultilevel"/>
    <w:tmpl w:val="3EB4F6D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34E273A1"/>
    <w:multiLevelType w:val="hybridMultilevel"/>
    <w:tmpl w:val="5078686A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5B743A44"/>
    <w:multiLevelType w:val="hybridMultilevel"/>
    <w:tmpl w:val="F6D842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5D426DBB"/>
    <w:multiLevelType w:val="hybridMultilevel"/>
    <w:tmpl w:val="F802014C"/>
    <w:lvl w:ilvl="0">
      <w:start w:val="1"/>
      <w:numFmt w:val="bullet"/>
      <w:suff w:val="space"/>
      <w:lvlText w:val=""/>
      <w:lvlJc w:val="left"/>
      <w:pPr>
        <w:ind w:left="1650" w:hanging="360"/>
      </w:pPr>
      <w:rPr>
        <w:rFonts w:ascii="Symbol" w:hAnsi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132E95"/>
    <w:multiLevelType w:val="hybridMultilevel"/>
    <w:tmpl w:val="A330F1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65540A38"/>
    <w:multiLevelType w:val="hybridMultilevel"/>
    <w:tmpl w:val="5234EC8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771E0F5F"/>
    <w:multiLevelType w:val="hybridMultilevel"/>
    <w:tmpl w:val="CDAE33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7"/>
  </w:num>
  <w:num w:numId="2">
    <w:abstractNumId w:val="7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10"/>
  </w:num>
  <w:num w:numId="7">
    <w:abstractNumId w:val="1"/>
  </w:num>
  <w:num w:numId="8">
    <w:abstractNumId w:val="5"/>
  </w:num>
  <w:num w:numId="9">
    <w:abstractNumId w:val="2"/>
  </w:num>
  <w:num w:numId="10">
    <w:abstractNumId w:val="12"/>
  </w:num>
  <w:num w:numId="11">
    <w:abstractNumId w:val="11"/>
  </w:num>
  <w:num w:numId="12">
    <w:abstractNumId w:val="8"/>
  </w:num>
  <w:num w:numId="13">
    <w:abstractNumId w:val="6"/>
  </w:num>
  <w:num w:numId="14">
    <w:abstractNumId w:val="4"/>
  </w:num>
  <w:num w:numId="15">
    <w:abstractNumId w:val="3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310"/>
    <w:rsid w:val="000D4657"/>
    <w:rsid w:val="000E3E4A"/>
    <w:rsid w:val="00150BAB"/>
    <w:rsid w:val="001B754F"/>
    <w:rsid w:val="00220412"/>
    <w:rsid w:val="00341854"/>
    <w:rsid w:val="003F4498"/>
    <w:rsid w:val="003F5FAD"/>
    <w:rsid w:val="00437DEF"/>
    <w:rsid w:val="004B7728"/>
    <w:rsid w:val="004E435A"/>
    <w:rsid w:val="00551DA1"/>
    <w:rsid w:val="00570A98"/>
    <w:rsid w:val="0065129C"/>
    <w:rsid w:val="006B4C93"/>
    <w:rsid w:val="00722D69"/>
    <w:rsid w:val="00726ADF"/>
    <w:rsid w:val="00752248"/>
    <w:rsid w:val="007633C9"/>
    <w:rsid w:val="00773634"/>
    <w:rsid w:val="007E210B"/>
    <w:rsid w:val="008264B3"/>
    <w:rsid w:val="008506EB"/>
    <w:rsid w:val="009124DC"/>
    <w:rsid w:val="0095580E"/>
    <w:rsid w:val="009B13A9"/>
    <w:rsid w:val="00AC4771"/>
    <w:rsid w:val="00AD796F"/>
    <w:rsid w:val="00B338ED"/>
    <w:rsid w:val="00BA7417"/>
    <w:rsid w:val="00BF13FF"/>
    <w:rsid w:val="00C0563A"/>
    <w:rsid w:val="00CF4310"/>
    <w:rsid w:val="00D6475C"/>
    <w:rsid w:val="00DA126E"/>
    <w:rsid w:val="00DA4FE1"/>
    <w:rsid w:val="00E42C09"/>
    <w:rsid w:val="00EA5711"/>
    <w:rsid w:val="00EC4F69"/>
    <w:rsid w:val="00F84B93"/>
    <w:rsid w:val="00FA411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37261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FAD"/>
  </w:style>
  <w:style w:type="paragraph" w:styleId="Heading1">
    <w:name w:val="heading 1"/>
    <w:basedOn w:val="Normal"/>
    <w:next w:val="Normal"/>
    <w:link w:val="1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styleId="Heading2">
    <w:name w:val="heading 2"/>
    <w:basedOn w:val="Normal"/>
    <w:next w:val="Normal"/>
    <w:link w:val="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paragraph" w:styleId="Heading3">
    <w:name w:val="heading 3"/>
    <w:basedOn w:val="Normal"/>
    <w:next w:val="Normal"/>
    <w:link w:val="3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FA7" w:themeColor="accent1" w:themeTint="67"/>
        <w:left w:val="single" w:sz="4" w:space="0" w:color="B6DFA7" w:themeColor="accent1" w:themeTint="67"/>
        <w:bottom w:val="single" w:sz="4" w:space="0" w:color="B6DFA7" w:themeColor="accent1" w:themeTint="67"/>
        <w:right w:val="single" w:sz="4" w:space="0" w:color="B6DFA7" w:themeColor="accent1" w:themeTint="67"/>
        <w:insideH w:val="single" w:sz="4" w:space="0" w:color="B6DFA7" w:themeColor="accent1" w:themeTint="67"/>
        <w:insideV w:val="single" w:sz="4" w:space="0" w:color="B6DFA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D180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FA7" w:themeColor="accent1" w:themeTint="67"/>
          <w:left w:val="single" w:sz="4" w:space="0" w:color="B6DFA7" w:themeColor="accent1" w:themeTint="67"/>
          <w:bottom w:val="single" w:sz="4" w:space="0" w:color="B6DFA7" w:themeColor="accent1" w:themeTint="67"/>
          <w:right w:val="single" w:sz="4" w:space="0" w:color="B6DFA7" w:themeColor="accent1" w:themeTint="67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0E6A7" w:themeColor="accent2" w:themeTint="67"/>
        <w:left w:val="single" w:sz="4" w:space="0" w:color="D0E6A7" w:themeColor="accent2" w:themeTint="67"/>
        <w:bottom w:val="single" w:sz="4" w:space="0" w:color="D0E6A7" w:themeColor="accent2" w:themeTint="67"/>
        <w:right w:val="single" w:sz="4" w:space="0" w:color="D0E6A7" w:themeColor="accent2" w:themeTint="67"/>
        <w:insideH w:val="single" w:sz="4" w:space="0" w:color="D0E6A7" w:themeColor="accent2" w:themeTint="67"/>
        <w:insideV w:val="single" w:sz="4" w:space="0" w:color="D0E6A7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CDC80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E6A7" w:themeColor="accent2" w:themeTint="67"/>
          <w:left w:val="single" w:sz="4" w:space="0" w:color="D0E6A7" w:themeColor="accent2" w:themeTint="67"/>
          <w:bottom w:val="single" w:sz="4" w:space="0" w:color="D0E6A7" w:themeColor="accent2" w:themeTint="67"/>
          <w:right w:val="single" w:sz="4" w:space="0" w:color="D0E6A7" w:themeColor="accent2" w:themeTint="67"/>
        </w:tcBorders>
      </w:tcPr>
    </w:tblStylePr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EBAF" w:themeColor="accent3" w:themeTint="67"/>
        <w:left w:val="single" w:sz="4" w:space="0" w:color="E5EBAF" w:themeColor="accent3" w:themeTint="67"/>
        <w:bottom w:val="single" w:sz="4" w:space="0" w:color="E5EBAF" w:themeColor="accent3" w:themeTint="67"/>
        <w:right w:val="single" w:sz="4" w:space="0" w:color="E5EBAF" w:themeColor="accent3" w:themeTint="67"/>
        <w:insideH w:val="single" w:sz="4" w:space="0" w:color="E5EBAF" w:themeColor="accent3" w:themeTint="67"/>
        <w:insideV w:val="single" w:sz="4" w:space="0" w:color="E5EBA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E38B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BAF" w:themeColor="accent3" w:themeTint="67"/>
          <w:left w:val="single" w:sz="4" w:space="0" w:color="E5EBAF" w:themeColor="accent3" w:themeTint="67"/>
          <w:bottom w:val="single" w:sz="4" w:space="0" w:color="E5EBAF" w:themeColor="accent3" w:themeTint="67"/>
          <w:right w:val="single" w:sz="4" w:space="0" w:color="E5EBAF" w:themeColor="accent3" w:themeTint="67"/>
        </w:tcBorders>
      </w:tcPr>
    </w:tblStylePr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FDDE" w:themeColor="accent4" w:themeTint="67"/>
        <w:left w:val="single" w:sz="4" w:space="0" w:color="70FDDE" w:themeColor="accent4" w:themeTint="67"/>
        <w:bottom w:val="single" w:sz="4" w:space="0" w:color="70FDDE" w:themeColor="accent4" w:themeTint="67"/>
        <w:right w:val="single" w:sz="4" w:space="0" w:color="70FDDE" w:themeColor="accent4" w:themeTint="67"/>
        <w:insideH w:val="single" w:sz="4" w:space="0" w:color="70FDDE" w:themeColor="accent4" w:themeTint="67"/>
        <w:insideV w:val="single" w:sz="4" w:space="0" w:color="70FDDE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0FCC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DDE" w:themeColor="accent4" w:themeTint="67"/>
          <w:left w:val="single" w:sz="4" w:space="0" w:color="70FDDE" w:themeColor="accent4" w:themeTint="67"/>
          <w:bottom w:val="single" w:sz="4" w:space="0" w:color="70FDDE" w:themeColor="accent4" w:themeTint="67"/>
          <w:right w:val="single" w:sz="4" w:space="0" w:color="70FDDE" w:themeColor="accent4" w:themeTint="67"/>
        </w:tcBorders>
      </w:tcPr>
    </w:tblStylePr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5E0E7" w:themeColor="accent5" w:themeTint="67"/>
        <w:left w:val="single" w:sz="4" w:space="0" w:color="B5E0E7" w:themeColor="accent5" w:themeTint="67"/>
        <w:bottom w:val="single" w:sz="4" w:space="0" w:color="B5E0E7" w:themeColor="accent5" w:themeTint="67"/>
        <w:right w:val="single" w:sz="4" w:space="0" w:color="B5E0E7" w:themeColor="accent5" w:themeTint="67"/>
        <w:insideH w:val="single" w:sz="4" w:space="0" w:color="B5E0E7" w:themeColor="accent5" w:themeTint="67"/>
        <w:insideV w:val="single" w:sz="4" w:space="0" w:color="B5E0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D3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E0E7" w:themeColor="accent5" w:themeTint="67"/>
          <w:left w:val="single" w:sz="4" w:space="0" w:color="B5E0E7" w:themeColor="accent5" w:themeTint="67"/>
          <w:bottom w:val="single" w:sz="4" w:space="0" w:color="B5E0E7" w:themeColor="accent5" w:themeTint="67"/>
          <w:right w:val="single" w:sz="4" w:space="0" w:color="B5E0E7" w:themeColor="accent5" w:themeTint="67"/>
        </w:tcBorders>
      </w:tcPr>
    </w:tblStylePr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2DCF8" w:themeColor="accent6" w:themeTint="67"/>
        <w:left w:val="single" w:sz="4" w:space="0" w:color="82DCF8" w:themeColor="accent6" w:themeTint="67"/>
        <w:bottom w:val="single" w:sz="4" w:space="0" w:color="82DCF8" w:themeColor="accent6" w:themeTint="67"/>
        <w:right w:val="single" w:sz="4" w:space="0" w:color="82DCF8" w:themeColor="accent6" w:themeTint="67"/>
        <w:insideH w:val="single" w:sz="4" w:space="0" w:color="82DCF8" w:themeColor="accent6" w:themeTint="67"/>
        <w:insideV w:val="single" w:sz="4" w:space="0" w:color="82DCF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CCF5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DCF8" w:themeColor="accent6" w:themeTint="67"/>
          <w:left w:val="single" w:sz="4" w:space="0" w:color="82DCF8" w:themeColor="accent6" w:themeTint="67"/>
          <w:bottom w:val="single" w:sz="4" w:space="0" w:color="82DCF8" w:themeColor="accent6" w:themeTint="67"/>
          <w:right w:val="single" w:sz="4" w:space="0" w:color="82DCF8" w:themeColor="accent6" w:themeTint="67"/>
        </w:tcBorders>
      </w:tcPr>
    </w:tblStylePr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AF3F" w:themeColor="accent1" w:themeTint="EA"/>
        <w:insideH w:val="single" w:sz="4" w:space="0" w:color="5DAF3F" w:themeColor="accent1" w:themeTint="EA"/>
        <w:insideV w:val="single" w:sz="4" w:space="0" w:color="5DAF3F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AF3F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AF3F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D2" w:fill="DAEFD2" w:themeColor="accent1" w:themeTint="3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D2" w:fill="DAEFD2" w:themeColor="accent1" w:themeTint="34" w:themeFill="accent1" w:themeFillTint="34"/>
      </w:tcPr>
    </w:tblStylePr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BDB7F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BDB7F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C0CF3A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29FCCD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29FCCD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AB5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989B1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AF3F" w:themeColor="accent1" w:themeTint="EA"/>
        <w:insideH w:val="single" w:sz="4" w:space="0" w:color="5DAF3F" w:themeColor="accent1" w:themeTint="EA"/>
        <w:insideV w:val="single" w:sz="4" w:space="0" w:color="5DAF3F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D2" w:fill="DAEFD2" w:themeColor="accent1" w:themeTint="3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D2" w:fill="DAEFD2" w:themeColor="accent1" w:themeTint="34" w:themeFill="accent1" w:themeFillTint="34"/>
      </w:tcPr>
    </w:tblStylePr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left w:val="single" w:sz="4" w:space="0" w:color="99D284" w:themeColor="accent1" w:themeTint="90"/>
        <w:bottom w:val="single" w:sz="4" w:space="0" w:color="99D284" w:themeColor="accent1" w:themeTint="90"/>
        <w:right w:val="single" w:sz="4" w:space="0" w:color="99D284" w:themeColor="accent1" w:themeTint="90"/>
        <w:insideH w:val="single" w:sz="4" w:space="0" w:color="99D284" w:themeColor="accent1" w:themeTint="90"/>
        <w:insideV w:val="single" w:sz="4" w:space="0" w:color="99D28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AF3F" w:themeColor="accent1" w:themeTint="EA"/>
          <w:left w:val="single" w:sz="4" w:space="0" w:color="5DAF3F" w:themeColor="accent1" w:themeTint="EA"/>
          <w:bottom w:val="single" w:sz="4" w:space="0" w:color="5DAF3F" w:themeColor="accent1" w:themeTint="EA"/>
          <w:right w:val="single" w:sz="4" w:space="0" w:color="5DAF3F" w:themeColor="accent1" w:themeTint="EA"/>
        </w:tcBorders>
        <w:shd w:val="clear" w:color="5DAF3F" w:fill="5DAF3F" w:themeColor="accent1" w:themeTint="EA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AF3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BEFD4" w:fill="DBEFD4" w:themeColor="accent1" w:themeTint="3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EFD4" w:fill="DBEFD4" w:themeColor="accent1" w:themeTint="32" w:themeFill="accent1" w:themeFillTint="32"/>
      </w:tcPr>
    </w:tblStylePr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left w:val="single" w:sz="4" w:space="0" w:color="BEDD85" w:themeColor="accent2" w:themeTint="90"/>
        <w:bottom w:val="single" w:sz="4" w:space="0" w:color="BEDD85" w:themeColor="accent2" w:themeTint="90"/>
        <w:right w:val="single" w:sz="4" w:space="0" w:color="BEDD85" w:themeColor="accent2" w:themeTint="90"/>
        <w:insideH w:val="single" w:sz="4" w:space="0" w:color="BEDD85" w:themeColor="accent2" w:themeTint="90"/>
        <w:insideV w:val="single" w:sz="4" w:space="0" w:color="BEDD85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BDB7F" w:themeColor="accent2" w:themeTint="97"/>
          <w:left w:val="single" w:sz="4" w:space="0" w:color="BBDB7F" w:themeColor="accent2" w:themeTint="97"/>
          <w:bottom w:val="single" w:sz="4" w:space="0" w:color="BBDB7F" w:themeColor="accent2" w:themeTint="97"/>
          <w:right w:val="single" w:sz="4" w:space="0" w:color="BBDB7F" w:themeColor="accent2" w:themeTint="97"/>
        </w:tcBorders>
        <w:shd w:val="clear" w:color="BBDB7F" w:fill="BBDB7F" w:themeColor="accent2" w:themeTint="97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BBDB7F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left w:val="single" w:sz="4" w:space="0" w:color="DBE38F" w:themeColor="accent3" w:themeTint="90"/>
        <w:bottom w:val="single" w:sz="4" w:space="0" w:color="DBE38F" w:themeColor="accent3" w:themeTint="90"/>
        <w:right w:val="single" w:sz="4" w:space="0" w:color="DBE38F" w:themeColor="accent3" w:themeTint="90"/>
        <w:insideH w:val="single" w:sz="4" w:space="0" w:color="DBE38F" w:themeColor="accent3" w:themeTint="90"/>
        <w:insideV w:val="single" w:sz="4" w:space="0" w:color="DBE38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0CF3A" w:themeColor="accent3" w:themeTint="FE"/>
          <w:left w:val="single" w:sz="4" w:space="0" w:color="C0CF3A" w:themeColor="accent3" w:themeTint="FE"/>
          <w:bottom w:val="single" w:sz="4" w:space="0" w:color="C0CF3A" w:themeColor="accent3" w:themeTint="FE"/>
          <w:right w:val="single" w:sz="4" w:space="0" w:color="C0CF3A" w:themeColor="accent3" w:themeTint="FE"/>
        </w:tcBorders>
        <w:shd w:val="clear" w:color="C0CF3A" w:fill="C0CF3A" w:themeColor="accent3" w:themeTint="FE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left w:val="single" w:sz="4" w:space="0" w:color="37FCD1" w:themeColor="accent4" w:themeTint="90"/>
        <w:bottom w:val="single" w:sz="4" w:space="0" w:color="37FCD1" w:themeColor="accent4" w:themeTint="90"/>
        <w:right w:val="single" w:sz="4" w:space="0" w:color="37FCD1" w:themeColor="accent4" w:themeTint="90"/>
        <w:insideH w:val="single" w:sz="4" w:space="0" w:color="37FCD1" w:themeColor="accent4" w:themeTint="90"/>
        <w:insideV w:val="single" w:sz="4" w:space="0" w:color="37FC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9FCCD" w:themeColor="accent4" w:themeTint="9A"/>
          <w:left w:val="single" w:sz="4" w:space="0" w:color="29FCCD" w:themeColor="accent4" w:themeTint="9A"/>
          <w:bottom w:val="single" w:sz="4" w:space="0" w:color="29FCCD" w:themeColor="accent4" w:themeTint="9A"/>
          <w:right w:val="single" w:sz="4" w:space="0" w:color="29FCCD" w:themeColor="accent4" w:themeTint="9A"/>
        </w:tcBorders>
        <w:shd w:val="clear" w:color="29FCCD" w:fill="29FCCD" w:themeColor="accent4" w:themeTint="9A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9FCCD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left w:val="single" w:sz="4" w:space="0" w:color="98D5DD" w:themeColor="accent5" w:themeTint="90"/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  <w:insideV w:val="single" w:sz="4" w:space="0" w:color="98D5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4AB5C4" w:fill="4AB5C4" w:themeColor="accent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left w:val="single" w:sz="4" w:space="0" w:color="50CEF6" w:themeColor="accent6" w:themeTint="90"/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  <w:insideV w:val="single" w:sz="4" w:space="0" w:color="50CEF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0989B1" w:fill="0989B1" w:themeColor="accent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D2" w:fill="DAEFD2" w:themeColor="accent1" w:themeTint="3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fill="549E39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49E39" w:fill="549E39" w:themeColor="accent1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49E39" w:fill="549E39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49E39" w:fill="549E39" w:themeColor="accent1" w:themeFill="accent1"/>
      </w:tcPr>
    </w:tblStylePr>
    <w:tblStylePr w:type="band1Vert">
      <w:tblPr/>
      <w:tcPr>
        <w:shd w:val="clear" w:color="ACDB9B" w:fill="ACDB9B" w:themeColor="accent1" w:themeTint="75" w:themeFill="accent1" w:themeFillTint="75"/>
      </w:tcPr>
    </w:tblStylePr>
    <w:tblStylePr w:type="band1Horz">
      <w:tblPr/>
      <w:tcPr>
        <w:shd w:val="clear" w:color="ACDB9B" w:fill="ACDB9B" w:themeColor="accent1" w:themeTint="75" w:themeFill="accent1" w:themeFillTint="75"/>
      </w:tcPr>
    </w:tblStylePr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8F3D4" w:fill="E8F3D4" w:themeColor="accent2" w:themeTint="32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AB833" w:fill="8AB833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AB833" w:fill="8AB833" w:themeColor="accent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AB833" w:fill="8AB833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AB833" w:fill="8AB833" w:themeColor="accent2" w:themeFill="accent2"/>
      </w:tcPr>
    </w:tblStylePr>
    <w:tblStylePr w:type="band1Vert">
      <w:tblPr/>
      <w:tcPr>
        <w:shd w:val="clear" w:color="CAE39C" w:fill="CAE39C" w:themeColor="accent2" w:themeTint="75" w:themeFill="accent2" w:themeFillTint="75"/>
      </w:tcPr>
    </w:tblStylePr>
    <w:tblStylePr w:type="band1Horz">
      <w:tblPr/>
      <w:tcPr>
        <w:shd w:val="clear" w:color="CAE39C" w:fill="CAE39C" w:themeColor="accent2" w:themeTint="75" w:themeFill="accent2" w:themeFillTint="75"/>
      </w:tcPr>
    </w:tblStylePr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F5D6" w:fill="F2F5D6" w:themeColor="accent3" w:themeTint="34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F3A" w:fill="C0CF3A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CF3A" w:fill="C0CF3A" w:themeColor="accent3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CF3A" w:fill="C0CF3A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CF3A" w:fill="C0CF3A" w:themeColor="accent3" w:themeFill="accent3"/>
      </w:tcPr>
    </w:tblStylePr>
    <w:tblStylePr w:type="band1Vert">
      <w:tblPr/>
      <w:tcPr>
        <w:shd w:val="clear" w:color="E1E9A4" w:fill="E1E9A4" w:themeColor="accent3" w:themeTint="75" w:themeFill="accent3" w:themeFillTint="75"/>
      </w:tcPr>
    </w:tblStylePr>
    <w:tblStylePr w:type="band1Horz">
      <w:tblPr/>
      <w:tcPr>
        <w:shd w:val="clear" w:color="E1E9A4" w:fill="E1E9A4" w:themeColor="accent3" w:themeTint="7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6FEEE" w:fill="B6FEEE" w:themeColor="accent4" w:themeTint="34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29676" w:fill="029676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29676" w:fill="029676" w:themeColor="accent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29676" w:fill="029676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29676" w:fill="029676" w:themeColor="accent4" w:themeFill="accent4"/>
      </w:tcPr>
    </w:tblStylePr>
    <w:tblStylePr w:type="band1Vert">
      <w:tblPr/>
      <w:tcPr>
        <w:shd w:val="clear" w:color="5CFCD9" w:fill="5CFCD9" w:themeColor="accent4" w:themeTint="75" w:themeFill="accent4" w:themeFillTint="75"/>
      </w:tcPr>
    </w:tblStylePr>
    <w:tblStylePr w:type="band1Horz">
      <w:tblPr/>
      <w:tcPr>
        <w:shd w:val="clear" w:color="5CFCD9" w:fill="5CFCD9" w:themeColor="accent4" w:themeTint="75" w:themeFill="accent4" w:themeFillTint="75"/>
      </w:tcPr>
    </w:tblStylePr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F3" w:fill="DAEFF3" w:themeColor="accent5" w:themeTint="34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B5C4" w:fill="4AB5C4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AB5C4" w:fill="4AB5C4" w:themeColor="accent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AB5C4" w:fill="4AB5C4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AB5C4" w:fill="4AB5C4" w:themeColor="accent5" w:themeFill="accent5"/>
      </w:tcPr>
    </w:tblStylePr>
    <w:tblStylePr w:type="band1Vert">
      <w:tblPr/>
      <w:tcPr>
        <w:shd w:val="clear" w:color="ABDCE4" w:fill="ABDCE4" w:themeColor="accent5" w:themeTint="75" w:themeFill="accent5" w:themeFillTint="75"/>
      </w:tcPr>
    </w:tblStylePr>
    <w:tblStylePr w:type="band1Horz">
      <w:tblPr/>
      <w:tcPr>
        <w:shd w:val="clear" w:color="ABDCE4" w:fill="ABDCE4" w:themeColor="accent5" w:themeTint="75" w:themeFill="accent5" w:themeFillTint="75"/>
      </w:tcPr>
    </w:tblStylePr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DFB" w:fill="BFEDFB" w:themeColor="accent6" w:themeTint="34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989B1" w:fill="0989B1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989B1" w:fill="0989B1" w:themeColor="accent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989B1" w:fill="0989B1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989B1" w:fill="0989B1" w:themeColor="accent6" w:themeFill="accent6"/>
      </w:tcPr>
    </w:tblStylePr>
    <w:tblStylePr w:type="band1Vert">
      <w:tblPr/>
      <w:tcPr>
        <w:shd w:val="clear" w:color="71D7F7" w:fill="71D7F7" w:themeColor="accent6" w:themeTint="75" w:themeFill="accent6" w:themeFillTint="75"/>
      </w:tcPr>
    </w:tblStylePr>
    <w:tblStylePr w:type="band1Horz">
      <w:tblPr/>
      <w:tcPr>
        <w:shd w:val="clear" w:color="71D7F7" w:fill="71D7F7" w:themeColor="accent6" w:themeTint="75" w:themeFill="accent6" w:themeFillTint="75"/>
      </w:tc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D792" w:themeColor="accent1" w:themeTint="80"/>
        <w:left w:val="single" w:sz="4" w:space="0" w:color="A4D792" w:themeColor="accent1" w:themeTint="80"/>
        <w:bottom w:val="single" w:sz="4" w:space="0" w:color="A4D792" w:themeColor="accent1" w:themeTint="80"/>
        <w:right w:val="single" w:sz="4" w:space="0" w:color="A4D792" w:themeColor="accent1" w:themeTint="80"/>
        <w:insideH w:val="single" w:sz="4" w:space="0" w:color="A4D792" w:themeColor="accent1" w:themeTint="80"/>
        <w:insideV w:val="single" w:sz="4" w:space="0" w:color="A4D792" w:themeColor="accent1" w:themeTint="80"/>
      </w:tblBorders>
    </w:tblPr>
    <w:tblStylePr w:type="firstRow">
      <w:rPr>
        <w:b/>
        <w:color w:val="A4D792" w:themeColor="accent1" w:themeShade="95" w:themeTint="80"/>
      </w:rPr>
      <w:tblPr/>
      <w:tcPr>
        <w:tcBorders>
          <w:bottom w:val="single" w:sz="12" w:space="0" w:color="A4D792" w:themeColor="accent1" w:themeTint="80"/>
        </w:tcBorders>
      </w:tcPr>
    </w:tblStylePr>
    <w:tblStylePr w:type="lastRow">
      <w:rPr>
        <w:b/>
        <w:color w:val="A4D792" w:themeColor="accent1" w:themeShade="95" w:themeTint="80"/>
      </w:rPr>
    </w:tblStylePr>
    <w:tblStylePr w:type="firstCol">
      <w:rPr>
        <w:b/>
        <w:color w:val="A4D792" w:themeColor="accent1" w:themeShade="95" w:themeTint="80"/>
      </w:rPr>
    </w:tblStylePr>
    <w:tblStylePr w:type="lastCol">
      <w:rPr>
        <w:b/>
        <w:color w:val="A4D792" w:themeColor="accent1" w:themeShade="95" w:themeTint="80"/>
      </w:rPr>
    </w:tblStylePr>
    <w:tblStylePr w:type="band1Vert">
      <w:tblPr/>
      <w:tcPr>
        <w:shd w:val="clear" w:color="DAEFD2" w:fill="DAEFD2" w:themeColor="accent1" w:themeTint="34" w:themeFill="accent1" w:themeFillTint="34"/>
      </w:tcPr>
    </w:tblStylePr>
    <w:tblStylePr w:type="band1Horz">
      <w:rPr>
        <w:rFonts w:ascii="Arial" w:hAnsi="Arial"/>
        <w:color w:val="A4D792" w:themeColor="accent1" w:themeShade="95" w:themeTint="80"/>
        <w:sz w:val="22"/>
      </w:rPr>
      <w:tblPr/>
      <w:tcPr>
        <w:shd w:val="clear" w:color="DAEFD2" w:fill="DAEFD2" w:themeColor="accent1" w:themeTint="34" w:themeFill="accent1" w:themeFillTint="34"/>
      </w:tcPr>
    </w:tblStylePr>
    <w:tblStylePr w:type="band2Horz">
      <w:rPr>
        <w:rFonts w:ascii="Arial" w:hAnsi="Arial"/>
        <w:color w:val="A4D792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left w:val="single" w:sz="4" w:space="0" w:color="BBDB7F" w:themeColor="accent2" w:themeTint="97"/>
        <w:bottom w:val="single" w:sz="4" w:space="0" w:color="BBDB7F" w:themeColor="accent2" w:themeTint="97"/>
        <w:right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BBDB7F" w:themeColor="accent2" w:themeShade="95" w:themeTint="97"/>
      </w:rPr>
      <w:tblPr/>
      <w:tcPr>
        <w:tcBorders>
          <w:bottom w:val="single" w:sz="12" w:space="0" w:color="BBDB7F" w:themeColor="accent2" w:themeTint="97"/>
        </w:tcBorders>
      </w:tcPr>
    </w:tblStylePr>
    <w:tblStylePr w:type="lastRow">
      <w:rPr>
        <w:b/>
        <w:color w:val="BBDB7F" w:themeColor="accent2" w:themeShade="95" w:themeTint="97"/>
      </w:rPr>
    </w:tblStylePr>
    <w:tblStylePr w:type="firstCol">
      <w:rPr>
        <w:b/>
        <w:color w:val="BBDB7F" w:themeColor="accent2" w:themeShade="95" w:themeTint="97"/>
      </w:rPr>
    </w:tblStylePr>
    <w:tblStylePr w:type="lastCol">
      <w:rPr>
        <w:b/>
        <w:color w:val="BBDB7F" w:themeColor="accent2" w:themeShade="95" w:themeTint="97"/>
      </w:rPr>
    </w:tblStylePr>
    <w:tblStylePr w:type="band1Vert"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BBDB7F" w:themeColor="accent2" w:themeShade="95" w:themeTint="97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2Horz">
      <w:rPr>
        <w:rFonts w:ascii="Arial" w:hAnsi="Arial"/>
        <w:color w:val="BBDB7F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 w:themeTint="FE"/>
        <w:left w:val="single" w:sz="4" w:space="0" w:color="C0CF3A" w:themeColor="accent3" w:themeTint="FE"/>
        <w:bottom w:val="single" w:sz="4" w:space="0" w:color="C0CF3A" w:themeColor="accent3" w:themeTint="FE"/>
        <w:right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C0CF3A" w:themeColor="accent3" w:themeShade="95" w:themeTint="FE"/>
      </w:rPr>
      <w:tblPr/>
      <w:tcPr>
        <w:tcBorders>
          <w:bottom w:val="single" w:sz="12" w:space="0" w:color="C0CF3A" w:themeColor="accent3" w:themeTint="FE"/>
        </w:tcBorders>
      </w:tcPr>
    </w:tblStylePr>
    <w:tblStylePr w:type="lastRow">
      <w:rPr>
        <w:b/>
        <w:color w:val="C0CF3A" w:themeColor="accent3" w:themeShade="95" w:themeTint="FE"/>
      </w:rPr>
    </w:tblStylePr>
    <w:tblStylePr w:type="firstCol">
      <w:rPr>
        <w:b/>
        <w:color w:val="C0CF3A" w:themeColor="accent3" w:themeShade="95" w:themeTint="FE"/>
      </w:rPr>
    </w:tblStylePr>
    <w:tblStylePr w:type="lastCol">
      <w:rPr>
        <w:b/>
        <w:color w:val="C0CF3A" w:themeColor="accent3" w:themeShade="95" w:themeTint="FE"/>
      </w:rPr>
    </w:tblStylePr>
    <w:tblStylePr w:type="band1Vert"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C0CF3A" w:themeColor="accent3" w:themeShade="95" w:themeTint="FE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2Horz">
      <w:rPr>
        <w:rFonts w:ascii="Arial" w:hAnsi="Arial"/>
        <w:color w:val="C0CF3A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left w:val="single" w:sz="4" w:space="0" w:color="29FCCD" w:themeColor="accent4" w:themeTint="9A"/>
        <w:bottom w:val="single" w:sz="4" w:space="0" w:color="29FCCD" w:themeColor="accent4" w:themeTint="9A"/>
        <w:right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29FCCD" w:themeColor="accent4" w:themeShade="95" w:themeTint="9A"/>
      </w:rPr>
      <w:tblPr/>
      <w:tcPr>
        <w:tcBorders>
          <w:bottom w:val="single" w:sz="12" w:space="0" w:color="29FCCD" w:themeColor="accent4" w:themeTint="9A"/>
        </w:tcBorders>
      </w:tcPr>
    </w:tblStylePr>
    <w:tblStylePr w:type="lastRow">
      <w:rPr>
        <w:b/>
        <w:color w:val="29FCCD" w:themeColor="accent4" w:themeShade="95" w:themeTint="9A"/>
      </w:rPr>
    </w:tblStylePr>
    <w:tblStylePr w:type="firstCol">
      <w:rPr>
        <w:b/>
        <w:color w:val="29FCCD" w:themeColor="accent4" w:themeShade="95" w:themeTint="9A"/>
      </w:rPr>
    </w:tblStylePr>
    <w:tblStylePr w:type="lastCol">
      <w:rPr>
        <w:b/>
        <w:color w:val="29FCCD" w:themeColor="accent4" w:themeShade="95" w:themeTint="9A"/>
      </w:rPr>
    </w:tblStylePr>
    <w:tblStylePr w:type="band1Vert"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29FCCD" w:themeColor="accent4" w:themeShade="95" w:themeTint="9A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2Horz">
      <w:rPr>
        <w:rFonts w:ascii="Arial" w:hAnsi="Arial"/>
        <w:color w:val="29FCCD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266C76" w:themeColor="accent5" w:themeShade="95"/>
      </w:rPr>
      <w:tblPr/>
      <w:tcPr>
        <w:tcBorders>
          <w:bottom w:val="single" w:sz="12" w:space="0" w:color="4AB5C4" w:themeColor="accent5"/>
        </w:tcBorders>
      </w:tcPr>
    </w:tblStylePr>
    <w:tblStylePr w:type="lastRow">
      <w:rPr>
        <w:b/>
        <w:color w:val="266C76" w:themeColor="accent5" w:themeShade="95"/>
      </w:rPr>
    </w:tblStylePr>
    <w:tblStylePr w:type="firstCol">
      <w:rPr>
        <w:b/>
        <w:color w:val="266C76" w:themeColor="accent5" w:themeShade="95"/>
      </w:rPr>
    </w:tblStylePr>
    <w:tblStylePr w:type="lastCol">
      <w:rPr>
        <w:b/>
        <w:color w:val="266C76" w:themeColor="accent5" w:themeShade="95"/>
      </w:rPr>
    </w:tblStylePr>
    <w:tblStylePr w:type="band1Vert"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266C76" w:themeColor="accent5" w:themeShade="95"/>
      </w:rPr>
      <w:tblPr/>
      <w:tcPr>
        <w:tcBorders>
          <w:bottom w:val="single" w:sz="12" w:space="0" w:color="0989B1" w:themeColor="accent6"/>
        </w:tcBorders>
      </w:tcPr>
    </w:tblStylePr>
    <w:tblStylePr w:type="lastRow">
      <w:rPr>
        <w:b/>
        <w:color w:val="266C76" w:themeColor="accent5" w:themeShade="95"/>
      </w:rPr>
    </w:tblStylePr>
    <w:tblStylePr w:type="firstCol">
      <w:rPr>
        <w:b/>
        <w:color w:val="266C76" w:themeColor="accent5" w:themeShade="95"/>
      </w:rPr>
    </w:tblStylePr>
    <w:tblStylePr w:type="lastCol">
      <w:rPr>
        <w:b/>
        <w:color w:val="266C76" w:themeColor="accent5" w:themeShade="95"/>
      </w:rPr>
    </w:tblStylePr>
    <w:tblStylePr w:type="band1Vert"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4D792" w:themeColor="accent1" w:themeTint="80"/>
        <w:right w:val="single" w:sz="4" w:space="0" w:color="A4D792" w:themeColor="accent1" w:themeTint="80"/>
        <w:insideH w:val="single" w:sz="4" w:space="0" w:color="A4D792" w:themeColor="accent1" w:themeTint="80"/>
        <w:insideV w:val="single" w:sz="4" w:space="0" w:color="A4D792" w:themeColor="accent1" w:themeTint="80"/>
      </w:tblBorders>
    </w:tblPr>
    <w:tblStylePr w:type="firstRow">
      <w:rPr>
        <w:rFonts w:ascii="Arial" w:hAnsi="Arial"/>
        <w:b/>
        <w:color w:val="A4D792" w:themeColor="accen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4D792" w:themeColor="accen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A4D792" w:themeColor="accent1" w:themeShade="95" w:themeTint="80"/>
        <w:sz w:val="22"/>
      </w:rPr>
      <w:tblPr/>
      <w:tcPr>
        <w:tcBorders>
          <w:top w:val="single" w:sz="4" w:space="0" w:color="A4D792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A4D792" w:themeColor="accen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4D792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4D792" w:themeColor="accent1" w:themeShade="95" w:themeTint="80"/>
        <w:sz w:val="22"/>
      </w:rPr>
      <w:tblPr/>
      <w:tcPr>
        <w:tcBorders>
          <w:top w:val="none" w:sz="0" w:space="0" w:color="auto"/>
          <w:left w:val="single" w:sz="4" w:space="0" w:color="A4D792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FD2" w:fill="DAEFD2" w:themeColor="accent1" w:themeTint="34" w:themeFill="accent1" w:themeFillTint="34"/>
      </w:tcPr>
    </w:tblStylePr>
    <w:tblStylePr w:type="band1Horz">
      <w:rPr>
        <w:rFonts w:ascii="Arial" w:hAnsi="Arial"/>
        <w:color w:val="A4D792" w:themeColor="accent1" w:themeShade="95" w:themeTint="80"/>
        <w:sz w:val="22"/>
      </w:rPr>
      <w:tblPr/>
      <w:tcPr>
        <w:shd w:val="clear" w:color="DAEFD2" w:fill="DAEFD2" w:themeColor="accent1" w:themeTint="34" w:themeFill="accent1" w:themeFillTint="34"/>
      </w:tcPr>
    </w:tblStylePr>
    <w:tblStylePr w:type="band2Horz">
      <w:rPr>
        <w:rFonts w:ascii="Arial" w:hAnsi="Arial"/>
        <w:color w:val="A4D792" w:themeColor="accent1" w:themeShade="95" w:themeTint="80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right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rFonts w:ascii="Arial" w:hAnsi="Arial"/>
        <w:b/>
        <w:color w:val="BBDB7F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DB7F" w:themeColor="accent2" w:themeTint="97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BBDB7F" w:themeColor="accent2" w:themeShade="95" w:themeTint="97"/>
        <w:sz w:val="22"/>
      </w:rPr>
      <w:tblPr/>
      <w:tcPr>
        <w:tcBorders>
          <w:top w:val="single" w:sz="4" w:space="0" w:color="BBDB7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BBDB7F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DB7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BDB7F" w:themeColor="accent2" w:themeShade="95" w:themeTint="97"/>
        <w:sz w:val="22"/>
      </w:rPr>
      <w:tblPr/>
      <w:tcPr>
        <w:tcBorders>
          <w:top w:val="none" w:sz="0" w:space="0" w:color="auto"/>
          <w:left w:val="single" w:sz="4" w:space="0" w:color="BBDB7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BBDB7F" w:themeColor="accent2" w:themeShade="95" w:themeTint="97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2Horz">
      <w:rPr>
        <w:rFonts w:ascii="Arial" w:hAnsi="Arial"/>
        <w:color w:val="BBDB7F" w:themeColor="accent2" w:themeShade="95" w:themeTint="97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right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rFonts w:ascii="Arial" w:hAnsi="Arial"/>
        <w:b/>
        <w:color w:val="C0CF3A" w:themeColor="accent3" w:themeShade="95" w:themeTint="F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CF3A" w:themeColor="accent3" w:themeTint="FE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C0CF3A" w:themeColor="accent3" w:themeShade="95" w:themeTint="FE"/>
        <w:sz w:val="22"/>
      </w:rPr>
      <w:tblPr/>
      <w:tcPr>
        <w:tcBorders>
          <w:top w:val="single" w:sz="4" w:space="0" w:color="C0CF3A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C0CF3A" w:themeColor="accent3" w:themeShade="95" w:themeTint="F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CF3A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0CF3A" w:themeColor="accent3" w:themeShade="95" w:themeTint="FE"/>
        <w:sz w:val="22"/>
      </w:rPr>
      <w:tblPr/>
      <w:tcPr>
        <w:tcBorders>
          <w:top w:val="none" w:sz="0" w:space="0" w:color="auto"/>
          <w:left w:val="single" w:sz="4" w:space="0" w:color="C0CF3A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C0CF3A" w:themeColor="accent3" w:themeShade="95" w:themeTint="FE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2Horz">
      <w:rPr>
        <w:rFonts w:ascii="Arial" w:hAnsi="Arial"/>
        <w:color w:val="C0CF3A" w:themeColor="accent3" w:themeShade="95" w:themeTint="FE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right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rFonts w:ascii="Arial" w:hAnsi="Arial"/>
        <w:b/>
        <w:color w:val="29FCCD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9FCCD" w:themeColor="accent4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29FCCD" w:themeColor="accent4" w:themeShade="95" w:themeTint="9A"/>
        <w:sz w:val="22"/>
      </w:rPr>
      <w:tblPr/>
      <w:tcPr>
        <w:tcBorders>
          <w:top w:val="single" w:sz="4" w:space="0" w:color="29FCC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29FCCD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9FCC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9FCCD" w:themeColor="accent4" w:themeShade="95" w:themeTint="9A"/>
        <w:sz w:val="22"/>
      </w:rPr>
      <w:tblPr/>
      <w:tcPr>
        <w:tcBorders>
          <w:top w:val="none" w:sz="0" w:space="0" w:color="auto"/>
          <w:left w:val="single" w:sz="4" w:space="0" w:color="29FCC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29FCCD" w:themeColor="accent4" w:themeShade="95" w:themeTint="9A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2Horz">
      <w:rPr>
        <w:rFonts w:ascii="Arial" w:hAnsi="Arial"/>
        <w:color w:val="29FCCD" w:themeColor="accent4" w:themeShade="95" w:themeTint="9A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  <w:insideV w:val="single" w:sz="4" w:space="0" w:color="98D5DD" w:themeColor="accent5" w:themeTint="90"/>
      </w:tblBorders>
    </w:tblPr>
    <w:tblStylePr w:type="firstRow">
      <w:rPr>
        <w:rFonts w:ascii="Arial" w:hAnsi="Arial"/>
        <w:b/>
        <w:color w:val="266C76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8D5DD" w:themeColor="accent5" w:themeTint="90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266C76" w:themeColor="accent5" w:themeShade="95"/>
        <w:sz w:val="22"/>
      </w:rPr>
      <w:tblPr/>
      <w:tcPr>
        <w:tcBorders>
          <w:top w:val="single" w:sz="4" w:space="0" w:color="98D5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266C76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8D5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C76" w:themeColor="accent5" w:themeShade="95"/>
        <w:sz w:val="22"/>
      </w:rPr>
      <w:tblPr/>
      <w:tcPr>
        <w:tcBorders>
          <w:top w:val="none" w:sz="0" w:space="0" w:color="auto"/>
          <w:left w:val="single" w:sz="4" w:space="0" w:color="98D5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  <w:insideV w:val="single" w:sz="4" w:space="0" w:color="50CEF6" w:themeColor="accent6" w:themeTint="90"/>
      </w:tblBorders>
    </w:tblPr>
    <w:tblStylePr w:type="firstRow">
      <w:rPr>
        <w:rFonts w:ascii="Arial" w:hAnsi="Arial"/>
        <w:b/>
        <w:color w:val="054F6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0CEF6" w:themeColor="accent6" w:themeTint="90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054F67" w:themeColor="accent6" w:themeShade="95"/>
        <w:sz w:val="22"/>
      </w:rPr>
      <w:tblPr/>
      <w:tcPr>
        <w:tcBorders>
          <w:top w:val="single" w:sz="4" w:space="0" w:color="50CEF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054F6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0CEF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54F67" w:themeColor="accent6" w:themeShade="95"/>
        <w:sz w:val="22"/>
      </w:rPr>
      <w:tblPr/>
      <w:tcPr>
        <w:tcBorders>
          <w:top w:val="none" w:sz="0" w:space="0" w:color="auto"/>
          <w:left w:val="single" w:sz="4" w:space="0" w:color="50CEF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054F67" w:themeColor="accent6" w:themeShade="95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2Horz">
      <w:rPr>
        <w:rFonts w:ascii="Arial" w:hAnsi="Arial"/>
        <w:color w:val="054F67" w:themeColor="accent6" w:themeShade="95"/>
        <w:sz w:val="22"/>
      </w:rPr>
    </w:tblStylePr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49E39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49E39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BC8" w:fill="D1EBC8" w:themeColor="accent1" w:themeTint="40" w:themeFill="accent1" w:themeFillTint="40"/>
      </w:tcPr>
    </w:tblStylePr>
    <w:tblStylePr w:type="band1Horz">
      <w:tblPr/>
      <w:tcPr>
        <w:shd w:val="clear" w:color="D1EBC8" w:fill="D1EBC8" w:themeColor="accent1" w:themeTint="40" w:themeFill="accent1" w:themeFillTint="40"/>
      </w:tcPr>
    </w:tblStylePr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AB833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AB833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2F0C8" w:fill="E2F0C8" w:themeColor="accent2" w:themeTint="40" w:themeFill="accent2" w:themeFillTint="40"/>
      </w:tcPr>
    </w:tblStylePr>
    <w:tblStylePr w:type="band1Horz">
      <w:tblPr/>
      <w:tcPr>
        <w:shd w:val="clear" w:color="E2F0C8" w:fill="E2F0C8" w:themeColor="accent2" w:themeTint="40" w:themeFill="accent2" w:themeFillTint="40"/>
      </w:tcPr>
    </w:tblStylePr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CF3A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F3CD" w:fill="EFF3CD" w:themeColor="accent3" w:themeTint="40" w:themeFill="accent3" w:themeFillTint="40"/>
      </w:tcPr>
    </w:tblStylePr>
    <w:tblStylePr w:type="band1Horz">
      <w:tblPr/>
      <w:tcPr>
        <w:shd w:val="clear" w:color="EFF3CD" w:fill="EFF3CD" w:themeColor="accent3" w:themeTint="40" w:themeFill="accent3" w:themeFillTint="40"/>
      </w:tcPr>
    </w:tblStylePr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29676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29676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6FDEA" w:fill="A6FDEA" w:themeColor="accent4" w:themeTint="40" w:themeFill="accent4" w:themeFillTint="40"/>
      </w:tcPr>
    </w:tblStylePr>
    <w:tblStylePr w:type="band1Horz">
      <w:tblPr/>
      <w:tcPr>
        <w:shd w:val="clear" w:color="A6FDEA" w:fill="A6FDEA" w:themeColor="accent4" w:themeTint="40" w:themeFill="accent4" w:themeFillTint="40"/>
      </w:tcPr>
    </w:tblStylePr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AB5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CF0" w:fill="D1ECF0" w:themeColor="accent5" w:themeTint="40" w:themeFill="accent5" w:themeFillTint="40"/>
      </w:tcPr>
    </w:tblStylePr>
    <w:tblStylePr w:type="band1Horz">
      <w:tblPr/>
      <w:tcPr>
        <w:shd w:val="clear" w:color="D1ECF0" w:fill="D1ECF0" w:themeColor="accent5" w:themeTint="40" w:themeFill="accent5" w:themeFillTint="40"/>
      </w:tcPr>
    </w:tblStylePr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989B1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E9FB" w:fill="B1E9FB" w:themeColor="accent6" w:themeTint="40" w:themeFill="accent6" w:themeFillTint="40"/>
      </w:tcPr>
    </w:tblStylePr>
    <w:tblStylePr w:type="band1Horz">
      <w:tblPr/>
      <w:tcPr>
        <w:shd w:val="clear" w:color="B1E9FB" w:fill="B1E9FB" w:themeColor="accent6" w:themeTint="40" w:themeFill="accent6" w:themeFillTint="40"/>
      </w:tcPr>
    </w:tblStylePr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bottom w:val="single" w:sz="4" w:space="0" w:color="99D284" w:themeColor="accent1" w:themeTint="90"/>
        <w:insideH w:val="single" w:sz="4" w:space="0" w:color="99D284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284" w:themeColor="accent1" w:themeTint="90"/>
          <w:left w:val="nil"/>
          <w:bottom w:val="single" w:sz="4" w:space="0" w:color="99D284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284" w:themeColor="accent1" w:themeTint="90"/>
          <w:left w:val="nil"/>
          <w:bottom w:val="single" w:sz="4" w:space="0" w:color="99D284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BC8" w:fill="D1EBC8" w:themeColor="accent1" w:themeTint="4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BC8" w:fill="D1EBC8" w:themeColor="accent1" w:themeTint="40" w:themeFill="accent1" w:themeFillTint="40"/>
      </w:tcPr>
    </w:tblStylePr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bottom w:val="single" w:sz="4" w:space="0" w:color="BEDD85" w:themeColor="accent2" w:themeTint="90"/>
        <w:insideH w:val="single" w:sz="4" w:space="0" w:color="BEDD85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DD85" w:themeColor="accent2" w:themeTint="90"/>
          <w:left w:val="nil"/>
          <w:bottom w:val="single" w:sz="4" w:space="0" w:color="BEDD85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DD85" w:themeColor="accent2" w:themeTint="90"/>
          <w:left w:val="nil"/>
          <w:bottom w:val="single" w:sz="4" w:space="0" w:color="BEDD85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2F0C8" w:fill="E2F0C8" w:themeColor="accent2" w:themeTint="4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2F0C8" w:fill="E2F0C8" w:themeColor="accent2" w:themeTint="40" w:themeFill="accent2" w:themeFillTint="40"/>
      </w:tcPr>
    </w:tblStylePr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bottom w:val="single" w:sz="4" w:space="0" w:color="DBE38F" w:themeColor="accent3" w:themeTint="90"/>
        <w:insideH w:val="single" w:sz="4" w:space="0" w:color="DBE38F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E38F" w:themeColor="accent3" w:themeTint="90"/>
          <w:left w:val="nil"/>
          <w:bottom w:val="single" w:sz="4" w:space="0" w:color="DBE38F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E38F" w:themeColor="accent3" w:themeTint="90"/>
          <w:left w:val="nil"/>
          <w:bottom w:val="single" w:sz="4" w:space="0" w:color="DBE38F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F3CD" w:fill="EFF3CD" w:themeColor="accent3" w:themeTint="40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F3CD" w:fill="EFF3CD" w:themeColor="accent3" w:themeTint="40" w:themeFill="accent3" w:themeFillTint="40"/>
      </w:tcPr>
    </w:tblStylePr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bottom w:val="single" w:sz="4" w:space="0" w:color="37FCD1" w:themeColor="accent4" w:themeTint="90"/>
        <w:insideH w:val="single" w:sz="4" w:space="0" w:color="37FCD1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CD1" w:themeColor="accent4" w:themeTint="90"/>
          <w:left w:val="nil"/>
          <w:bottom w:val="single" w:sz="4" w:space="0" w:color="37FCD1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CD1" w:themeColor="accent4" w:themeTint="90"/>
          <w:left w:val="nil"/>
          <w:bottom w:val="single" w:sz="4" w:space="0" w:color="37FCD1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DEA" w:fill="A6FDEA" w:themeColor="accent4" w:themeTint="4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DEA" w:fill="A6FDEA" w:themeColor="accent4" w:themeTint="40" w:themeFill="accent4" w:themeFillTint="40"/>
      </w:tcPr>
    </w:tblStylePr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bottom w:val="single" w:sz="4" w:space="0" w:color="98D5DD" w:themeColor="accent5" w:themeTint="90"/>
        <w:insideH w:val="single" w:sz="4" w:space="0" w:color="98D5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8D5DD" w:themeColor="accent5" w:themeTint="90"/>
          <w:left w:val="nil"/>
          <w:bottom w:val="single" w:sz="4" w:space="0" w:color="98D5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8D5DD" w:themeColor="accent5" w:themeTint="90"/>
          <w:left w:val="nil"/>
          <w:bottom w:val="single" w:sz="4" w:space="0" w:color="98D5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CF0" w:fill="D1ECF0" w:themeColor="accent5" w:themeTint="4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CF0" w:fill="D1ECF0" w:themeColor="accent5" w:themeTint="40" w:themeFill="accent5" w:themeFillTint="40"/>
      </w:tcPr>
    </w:tblStylePr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bottom w:val="single" w:sz="4" w:space="0" w:color="50CEF6" w:themeColor="accent6" w:themeTint="90"/>
        <w:insideH w:val="single" w:sz="4" w:space="0" w:color="50CEF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CEF6" w:themeColor="accent6" w:themeTint="90"/>
          <w:left w:val="nil"/>
          <w:bottom w:val="single" w:sz="4" w:space="0" w:color="50CEF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CEF6" w:themeColor="accent6" w:themeTint="90"/>
          <w:left w:val="nil"/>
          <w:bottom w:val="single" w:sz="4" w:space="0" w:color="50CEF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E9FB" w:fill="B1E9FB" w:themeColor="accent6" w:themeTint="4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E9FB" w:fill="B1E9FB" w:themeColor="accent6" w:themeTint="40" w:themeFill="accent6" w:themeFillTint="40"/>
      </w:tcPr>
    </w:tblStylePr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fill="549E39" w:themeColor="accent1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49E39" w:themeColor="accent1"/>
          <w:bottom w:val="single" w:sz="4" w:space="0" w:color="549E39" w:themeColor="accent1"/>
        </w:tcBorders>
      </w:tcPr>
    </w:tblStylePr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left w:val="single" w:sz="4" w:space="0" w:color="BBDB7F" w:themeColor="accent2" w:themeTint="97"/>
        <w:bottom w:val="single" w:sz="4" w:space="0" w:color="BBDB7F" w:themeColor="accent2" w:themeTint="97"/>
        <w:right w:val="single" w:sz="4" w:space="0" w:color="BBDB7F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BDB7F" w:themeColor="accent2" w:themeTint="97"/>
          <w:right w:val="single" w:sz="4" w:space="0" w:color="BBDB7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DB7F" w:themeColor="accent2" w:themeTint="97"/>
          <w:bottom w:val="single" w:sz="4" w:space="0" w:color="BBDB7F" w:themeColor="accent2" w:themeTint="97"/>
        </w:tcBorders>
      </w:tcPr>
    </w:tblStylePr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289" w:themeColor="accent3" w:themeTint="98"/>
        <w:left w:val="single" w:sz="4" w:space="0" w:color="D9E289" w:themeColor="accent3" w:themeTint="98"/>
        <w:bottom w:val="single" w:sz="4" w:space="0" w:color="D9E289" w:themeColor="accent3" w:themeTint="98"/>
        <w:right w:val="single" w:sz="4" w:space="0" w:color="D9E28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E289" w:fill="D9E289" w:themeColor="accent3" w:themeTint="98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E289" w:themeColor="accent3" w:themeTint="98"/>
          <w:right w:val="single" w:sz="4" w:space="0" w:color="D9E2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E289" w:themeColor="accent3" w:themeTint="98"/>
          <w:bottom w:val="single" w:sz="4" w:space="0" w:color="D9E289" w:themeColor="accent3" w:themeTint="98"/>
        </w:tcBorders>
      </w:tcPr>
    </w:tblStylePr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left w:val="single" w:sz="4" w:space="0" w:color="29FCCD" w:themeColor="accent4" w:themeTint="9A"/>
        <w:bottom w:val="single" w:sz="4" w:space="0" w:color="29FCCD" w:themeColor="accent4" w:themeTint="9A"/>
        <w:right w:val="single" w:sz="4" w:space="0" w:color="29FCCD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9FCCD" w:themeColor="accent4" w:themeTint="9A"/>
          <w:right w:val="single" w:sz="4" w:space="0" w:color="29FCC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9FCCD" w:themeColor="accent4" w:themeTint="9A"/>
          <w:bottom w:val="single" w:sz="4" w:space="0" w:color="29FCCD" w:themeColor="accent4" w:themeTint="9A"/>
        </w:tcBorders>
      </w:tcPr>
    </w:tblStylePr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1D2DB" w:themeColor="accent5" w:themeTint="9A"/>
        <w:left w:val="single" w:sz="4" w:space="0" w:color="91D2DB" w:themeColor="accent5" w:themeTint="9A"/>
        <w:bottom w:val="single" w:sz="4" w:space="0" w:color="91D2DB" w:themeColor="accent5" w:themeTint="9A"/>
        <w:right w:val="single" w:sz="4" w:space="0" w:color="91D2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1D2DB" w:fill="91D2DB" w:themeColor="accent5" w:themeTint="9A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1D2DB" w:themeColor="accent5" w:themeTint="9A"/>
          <w:right w:val="single" w:sz="4" w:space="0" w:color="91D2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1D2DB" w:themeColor="accent5" w:themeTint="9A"/>
          <w:bottom w:val="single" w:sz="4" w:space="0" w:color="91D2DB" w:themeColor="accent5" w:themeTint="9A"/>
        </w:tcBorders>
      </w:tcPr>
    </w:tblStylePr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7CBF5" w:themeColor="accent6" w:themeTint="98"/>
        <w:left w:val="single" w:sz="4" w:space="0" w:color="47CBF5" w:themeColor="accent6" w:themeTint="98"/>
        <w:bottom w:val="single" w:sz="4" w:space="0" w:color="47CBF5" w:themeColor="accent6" w:themeTint="98"/>
        <w:right w:val="single" w:sz="4" w:space="0" w:color="47CBF5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7CBF5" w:fill="47CBF5" w:themeColor="accent6" w:themeTint="98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7CBF5" w:themeColor="accent6" w:themeTint="98"/>
          <w:right w:val="single" w:sz="4" w:space="0" w:color="47CBF5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7CBF5" w:themeColor="accent6" w:themeTint="98"/>
          <w:bottom w:val="single" w:sz="4" w:space="0" w:color="47CBF5" w:themeColor="accent6" w:themeTint="98"/>
        </w:tcBorders>
      </w:tcPr>
    </w:tblStylePr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left w:val="single" w:sz="4" w:space="0" w:color="99D284" w:themeColor="accent1" w:themeTint="90"/>
        <w:bottom w:val="single" w:sz="4" w:space="0" w:color="99D284" w:themeColor="accent1" w:themeTint="90"/>
        <w:right w:val="single" w:sz="4" w:space="0" w:color="99D284" w:themeColor="accent1" w:themeTint="90"/>
        <w:insideH w:val="single" w:sz="4" w:space="0" w:color="99D28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fill="549E39" w:themeColor="accent1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BC8" w:fill="D1EBC8" w:themeColor="accent1" w:themeTint="4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BC8" w:fill="D1EBC8" w:themeColor="accent1" w:themeTint="40" w:themeFill="accent1" w:themeFillTint="40"/>
      </w:tcPr>
    </w:tblStylePr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left w:val="single" w:sz="4" w:space="0" w:color="BEDD85" w:themeColor="accent2" w:themeTint="90"/>
        <w:bottom w:val="single" w:sz="4" w:space="0" w:color="BEDD85" w:themeColor="accent2" w:themeTint="90"/>
        <w:right w:val="single" w:sz="4" w:space="0" w:color="BEDD85" w:themeColor="accent2" w:themeTint="90"/>
        <w:insideH w:val="single" w:sz="4" w:space="0" w:color="BEDD85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AB833" w:fill="8AB833" w:themeColor="accent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2F0C8" w:fill="E2F0C8" w:themeColor="accent2" w:themeTint="4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2F0C8" w:fill="E2F0C8" w:themeColor="accent2" w:themeTint="40" w:themeFill="accent2" w:themeFillTint="40"/>
      </w:tcPr>
    </w:tblStylePr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left w:val="single" w:sz="4" w:space="0" w:color="DBE38F" w:themeColor="accent3" w:themeTint="90"/>
        <w:bottom w:val="single" w:sz="4" w:space="0" w:color="DBE38F" w:themeColor="accent3" w:themeTint="90"/>
        <w:right w:val="single" w:sz="4" w:space="0" w:color="DBE38F" w:themeColor="accent3" w:themeTint="90"/>
        <w:insideH w:val="single" w:sz="4" w:space="0" w:color="DBE38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F3A" w:fill="C0CF3A" w:themeColor="accent3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F3CD" w:fill="EFF3CD" w:themeColor="accent3" w:themeTint="40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F3CD" w:fill="EFF3CD" w:themeColor="accent3" w:themeTint="40" w:themeFill="accent3" w:themeFillTint="40"/>
      </w:tcPr>
    </w:tblStylePr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left w:val="single" w:sz="4" w:space="0" w:color="37FCD1" w:themeColor="accent4" w:themeTint="90"/>
        <w:bottom w:val="single" w:sz="4" w:space="0" w:color="37FCD1" w:themeColor="accent4" w:themeTint="90"/>
        <w:right w:val="single" w:sz="4" w:space="0" w:color="37FCD1" w:themeColor="accent4" w:themeTint="90"/>
        <w:insideH w:val="single" w:sz="4" w:space="0" w:color="37FC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29676" w:fill="029676" w:themeColor="accent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DEA" w:fill="A6FDEA" w:themeColor="accent4" w:themeTint="4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DEA" w:fill="A6FDEA" w:themeColor="accent4" w:themeTint="40" w:themeFill="accent4" w:themeFillTint="40"/>
      </w:tcPr>
    </w:tblStylePr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left w:val="single" w:sz="4" w:space="0" w:color="98D5DD" w:themeColor="accent5" w:themeTint="90"/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B5C4" w:fill="4AB5C4" w:themeColor="accent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CF0" w:fill="D1ECF0" w:themeColor="accent5" w:themeTint="4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CF0" w:fill="D1ECF0" w:themeColor="accent5" w:themeTint="40" w:themeFill="accent5" w:themeFillTint="40"/>
      </w:tcPr>
    </w:tblStylePr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left w:val="single" w:sz="4" w:space="0" w:color="50CEF6" w:themeColor="accent6" w:themeTint="90"/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989B1" w:fill="0989B1" w:themeColor="accent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E9FB" w:fill="B1E9FB" w:themeColor="accent6" w:themeTint="4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E9FB" w:fill="B1E9FB" w:themeColor="accent6" w:themeTint="40" w:themeFill="accent6" w:themeFillTint="40"/>
      </w:tc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49E39" w:themeColor="accent1"/>
        <w:left w:val="single" w:sz="32" w:space="0" w:color="549E39" w:themeColor="accent1"/>
        <w:bottom w:val="single" w:sz="32" w:space="0" w:color="549E39" w:themeColor="accent1"/>
        <w:right w:val="single" w:sz="32" w:space="0" w:color="549E39" w:themeColor="accent1"/>
      </w:tblBorders>
      <w:shd w:val="clear" w:color="549E39" w:fill="549E39" w:themeColor="accent1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49E39" w:themeColor="accent1"/>
          <w:bottom w:val="single" w:sz="12" w:space="0" w:color="FFFFFF" w:themeColor="light1"/>
        </w:tcBorders>
        <w:shd w:val="clear" w:color="549E39" w:fill="549E39" w:themeColor="accent1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49E39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49E39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49E39" w:fill="549E39" w:themeColor="accent1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49E39" w:fill="549E39" w:themeColor="accent1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49E39" w:fill="549E39" w:themeColor="accent1" w:themeFill="accent1"/>
      </w:tc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BDB7F" w:themeColor="accent2" w:themeTint="97"/>
        <w:left w:val="single" w:sz="32" w:space="0" w:color="BBDB7F" w:themeColor="accent2" w:themeTint="97"/>
        <w:bottom w:val="single" w:sz="32" w:space="0" w:color="BBDB7F" w:themeColor="accent2" w:themeTint="97"/>
        <w:right w:val="single" w:sz="32" w:space="0" w:color="BBDB7F" w:themeColor="accent2" w:themeTint="97"/>
      </w:tblBorders>
      <w:shd w:val="clear" w:color="BBDB7F" w:fill="BBDB7F" w:themeColor="accent2" w:themeTint="97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BDB7F" w:themeColor="accent2" w:themeTint="97"/>
          <w:bottom w:val="single" w:sz="12" w:space="0" w:color="FFFFFF" w:themeColor="light1"/>
        </w:tcBorders>
        <w:shd w:val="clear" w:color="BBDB7F" w:fill="BBDB7F" w:themeColor="accent2" w:themeTint="97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BDB7F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BDB7F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BDB7F" w:fill="BBDB7F" w:themeColor="accent2" w:themeTint="97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BDB7F" w:fill="BBDB7F" w:themeColor="accent2" w:themeTint="97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BDB7F" w:fill="BBDB7F" w:themeColor="accent2" w:themeTint="97" w:themeFill="accent2" w:themeFillTint="97"/>
      </w:tc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E289" w:themeColor="accent3" w:themeTint="98"/>
        <w:left w:val="single" w:sz="32" w:space="0" w:color="D9E289" w:themeColor="accent3" w:themeTint="98"/>
        <w:bottom w:val="single" w:sz="32" w:space="0" w:color="D9E289" w:themeColor="accent3" w:themeTint="98"/>
        <w:right w:val="single" w:sz="32" w:space="0" w:color="D9E289" w:themeColor="accent3" w:themeTint="98"/>
      </w:tblBorders>
      <w:shd w:val="clear" w:color="D9E289" w:fill="D9E289" w:themeColor="accent3" w:themeTint="98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E289" w:themeColor="accent3" w:themeTint="98"/>
          <w:bottom w:val="single" w:sz="12" w:space="0" w:color="FFFFFF" w:themeColor="light1"/>
        </w:tcBorders>
        <w:shd w:val="clear" w:color="D9E289" w:fill="D9E289" w:themeColor="accent3" w:themeTint="98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E28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E28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E289" w:fill="D9E289" w:themeColor="accent3" w:themeTint="98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E289" w:fill="D9E289" w:themeColor="accent3" w:themeTint="98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E289" w:fill="D9E289" w:themeColor="accent3" w:themeTint="98" w:themeFill="accent3" w:themeFillTint="98"/>
      </w:tc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29FCCD" w:themeColor="accent4" w:themeTint="9A"/>
        <w:left w:val="single" w:sz="32" w:space="0" w:color="29FCCD" w:themeColor="accent4" w:themeTint="9A"/>
        <w:bottom w:val="single" w:sz="32" w:space="0" w:color="29FCCD" w:themeColor="accent4" w:themeTint="9A"/>
        <w:right w:val="single" w:sz="32" w:space="0" w:color="29FCCD" w:themeColor="accent4" w:themeTint="9A"/>
      </w:tblBorders>
      <w:shd w:val="clear" w:color="29FCCD" w:fill="29FCCD" w:themeColor="accent4" w:themeTint="9A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9FCCD" w:themeColor="accent4" w:themeTint="9A"/>
          <w:bottom w:val="single" w:sz="12" w:space="0" w:color="FFFFFF" w:themeColor="light1"/>
        </w:tcBorders>
        <w:shd w:val="clear" w:color="29FCCD" w:fill="29FCCD" w:themeColor="accent4" w:themeTint="9A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9FCCD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9FCCD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9FCCD" w:fill="29FCCD" w:themeColor="accent4" w:themeTint="9A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9FCCD" w:fill="29FCCD" w:themeColor="accent4" w:themeTint="9A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9FCCD" w:fill="29FCCD" w:themeColor="accent4" w:themeTint="9A" w:themeFill="accent4" w:themeFillTint="9A"/>
      </w:tc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1D2DB" w:themeColor="accent5" w:themeTint="9A"/>
        <w:left w:val="single" w:sz="32" w:space="0" w:color="91D2DB" w:themeColor="accent5" w:themeTint="9A"/>
        <w:bottom w:val="single" w:sz="32" w:space="0" w:color="91D2DB" w:themeColor="accent5" w:themeTint="9A"/>
        <w:right w:val="single" w:sz="32" w:space="0" w:color="91D2DB" w:themeColor="accent5" w:themeTint="9A"/>
      </w:tblBorders>
      <w:shd w:val="clear" w:color="91D2DB" w:fill="91D2DB" w:themeColor="accent5" w:themeTint="9A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1D2DB" w:themeColor="accent5" w:themeTint="9A"/>
          <w:bottom w:val="single" w:sz="12" w:space="0" w:color="FFFFFF" w:themeColor="light1"/>
        </w:tcBorders>
        <w:shd w:val="clear" w:color="91D2DB" w:fill="91D2DB" w:themeColor="accent5" w:themeTint="9A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1D2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1D2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1D2DB" w:fill="91D2DB" w:themeColor="accent5" w:themeTint="9A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1D2DB" w:fill="91D2DB" w:themeColor="accent5" w:themeTint="9A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1D2DB" w:fill="91D2DB" w:themeColor="accent5" w:themeTint="9A" w:themeFill="accent5" w:themeFillTint="9A"/>
      </w:tc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7CBF5" w:themeColor="accent6" w:themeTint="98"/>
        <w:left w:val="single" w:sz="32" w:space="0" w:color="47CBF5" w:themeColor="accent6" w:themeTint="98"/>
        <w:bottom w:val="single" w:sz="32" w:space="0" w:color="47CBF5" w:themeColor="accent6" w:themeTint="98"/>
        <w:right w:val="single" w:sz="32" w:space="0" w:color="47CBF5" w:themeColor="accent6" w:themeTint="98"/>
      </w:tblBorders>
      <w:shd w:val="clear" w:color="47CBF5" w:fill="47CBF5" w:themeColor="accent6" w:themeTint="98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7CBF5" w:themeColor="accent6" w:themeTint="98"/>
          <w:bottom w:val="single" w:sz="12" w:space="0" w:color="FFFFFF" w:themeColor="light1"/>
        </w:tcBorders>
        <w:shd w:val="clear" w:color="47CBF5" w:fill="47CBF5" w:themeColor="accent6" w:themeTint="98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7CBF5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7CBF5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7CBF5" w:fill="47CBF5" w:themeColor="accent6" w:themeTint="98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7CBF5" w:fill="47CBF5" w:themeColor="accent6" w:themeTint="98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7CBF5" w:fill="47CBF5" w:themeColor="accent6" w:themeTint="98" w:themeFill="accent6" w:themeFillTint="98"/>
      </w:tcPr>
    </w:tblStylePr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color w:val="305C21" w:themeColor="accent1" w:themeShade="95"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color w:val="305C21" w:themeColor="accent1" w:themeShade="95"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color w:val="305C21" w:themeColor="accent1" w:themeShade="95"/>
      </w:rPr>
    </w:tblStylePr>
    <w:tblStylePr w:type="lastCol">
      <w:rPr>
        <w:b/>
        <w:color w:val="305C21" w:themeColor="accent1" w:themeShade="95"/>
      </w:rPr>
    </w:tblStylePr>
    <w:tblStylePr w:type="band1Vert">
      <w:tblPr/>
      <w:tcPr>
        <w:shd w:val="clear" w:color="D1EBC8" w:fill="D1EBC8" w:themeColor="accent1" w:themeTint="40" w:themeFill="accent1" w:themeFillTint="40"/>
      </w:tcPr>
    </w:tblStylePr>
    <w:tblStylePr w:type="band1Horz">
      <w:rPr>
        <w:rFonts w:ascii="Arial" w:hAnsi="Arial"/>
        <w:color w:val="305C21" w:themeColor="accent1" w:themeShade="95"/>
        <w:sz w:val="22"/>
      </w:rPr>
      <w:tblPr/>
      <w:tcPr>
        <w:shd w:val="clear" w:color="D1EBC8" w:fill="D1EBC8" w:themeColor="accent1" w:themeTint="40" w:themeFill="accent1" w:themeFillTint="40"/>
      </w:tcPr>
    </w:tblStylePr>
    <w:tblStylePr w:type="band2Horz">
      <w:rPr>
        <w:rFonts w:ascii="Arial" w:hAnsi="Arial"/>
        <w:color w:val="305C2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bottom w:val="single" w:sz="4" w:space="0" w:color="BBDB7F" w:themeColor="accent2" w:themeTint="97"/>
      </w:tblBorders>
    </w:tblPr>
    <w:tblStylePr w:type="firstRow">
      <w:rPr>
        <w:b/>
        <w:color w:val="BBDB7F" w:themeColor="accent2" w:themeShade="95" w:themeTint="97"/>
      </w:rPr>
      <w:tblPr/>
      <w:tcPr>
        <w:tcBorders>
          <w:bottom w:val="single" w:sz="4" w:space="0" w:color="BBDB7F" w:themeColor="accent2" w:themeTint="97"/>
        </w:tcBorders>
      </w:tcPr>
    </w:tblStylePr>
    <w:tblStylePr w:type="lastRow">
      <w:rPr>
        <w:b/>
        <w:color w:val="BBDB7F" w:themeColor="accent2" w:themeShade="95" w:themeTint="97"/>
      </w:rPr>
      <w:tblPr/>
      <w:tcPr>
        <w:tcBorders>
          <w:top w:val="single" w:sz="4" w:space="0" w:color="BBDB7F" w:themeColor="accent2" w:themeTint="97"/>
        </w:tcBorders>
      </w:tcPr>
    </w:tblStylePr>
    <w:tblStylePr w:type="firstCol">
      <w:rPr>
        <w:b/>
        <w:color w:val="BBDB7F" w:themeColor="accent2" w:themeShade="95" w:themeTint="97"/>
      </w:rPr>
    </w:tblStylePr>
    <w:tblStylePr w:type="lastCol">
      <w:rPr>
        <w:b/>
        <w:color w:val="BBDB7F" w:themeColor="accent2" w:themeShade="95" w:themeTint="97"/>
      </w:rPr>
    </w:tblStylePr>
    <w:tblStylePr w:type="band1Vert">
      <w:tblPr/>
      <w:tcPr>
        <w:shd w:val="clear" w:color="E2F0C8" w:fill="E2F0C8" w:themeColor="accent2" w:themeTint="40" w:themeFill="accent2" w:themeFillTint="40"/>
      </w:tcPr>
    </w:tblStylePr>
    <w:tblStylePr w:type="band1Horz">
      <w:rPr>
        <w:rFonts w:ascii="Arial" w:hAnsi="Arial"/>
        <w:color w:val="BBDB7F" w:themeColor="accent2" w:themeShade="95" w:themeTint="97"/>
        <w:sz w:val="22"/>
      </w:rPr>
      <w:tblPr/>
      <w:tcPr>
        <w:shd w:val="clear" w:color="E2F0C8" w:fill="E2F0C8" w:themeColor="accent2" w:themeTint="40" w:themeFill="accent2" w:themeFillTint="40"/>
      </w:tcPr>
    </w:tblStylePr>
    <w:tblStylePr w:type="band2Horz">
      <w:rPr>
        <w:rFonts w:ascii="Arial" w:hAnsi="Arial"/>
        <w:color w:val="BBDB7F" w:themeColor="accent2" w:themeShade="95" w:themeTint="97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289" w:themeColor="accent3" w:themeTint="98"/>
        <w:bottom w:val="single" w:sz="4" w:space="0" w:color="D9E289" w:themeColor="accent3" w:themeTint="98"/>
      </w:tblBorders>
    </w:tblPr>
    <w:tblStylePr w:type="firstRow">
      <w:rPr>
        <w:b/>
        <w:color w:val="D9E289" w:themeColor="accent3" w:themeShade="95" w:themeTint="98"/>
      </w:rPr>
      <w:tblPr/>
      <w:tcPr>
        <w:tcBorders>
          <w:bottom w:val="single" w:sz="4" w:space="0" w:color="D9E289" w:themeColor="accent3" w:themeTint="98"/>
        </w:tcBorders>
      </w:tcPr>
    </w:tblStylePr>
    <w:tblStylePr w:type="lastRow">
      <w:rPr>
        <w:b/>
        <w:color w:val="D9E289" w:themeColor="accent3" w:themeShade="95" w:themeTint="98"/>
      </w:rPr>
      <w:tblPr/>
      <w:tcPr>
        <w:tcBorders>
          <w:top w:val="single" w:sz="4" w:space="0" w:color="D9E289" w:themeColor="accent3" w:themeTint="98"/>
        </w:tcBorders>
      </w:tcPr>
    </w:tblStylePr>
    <w:tblStylePr w:type="firstCol">
      <w:rPr>
        <w:b/>
        <w:color w:val="D9E289" w:themeColor="accent3" w:themeShade="95" w:themeTint="98"/>
      </w:rPr>
    </w:tblStylePr>
    <w:tblStylePr w:type="lastCol">
      <w:rPr>
        <w:b/>
        <w:color w:val="D9E289" w:themeColor="accent3" w:themeShade="95" w:themeTint="98"/>
      </w:rPr>
    </w:tblStylePr>
    <w:tblStylePr w:type="band1Vert">
      <w:tblPr/>
      <w:tcPr>
        <w:shd w:val="clear" w:color="EFF3CD" w:fill="EFF3CD" w:themeColor="accent3" w:themeTint="40" w:themeFill="accent3" w:themeFillTint="40"/>
      </w:tcPr>
    </w:tblStylePr>
    <w:tblStylePr w:type="band1Horz">
      <w:rPr>
        <w:rFonts w:ascii="Arial" w:hAnsi="Arial"/>
        <w:color w:val="D9E289" w:themeColor="accent3" w:themeShade="95" w:themeTint="98"/>
        <w:sz w:val="22"/>
      </w:rPr>
      <w:tblPr/>
      <w:tcPr>
        <w:shd w:val="clear" w:color="EFF3CD" w:fill="EFF3CD" w:themeColor="accent3" w:themeTint="40" w:themeFill="accent3" w:themeFillTint="40"/>
      </w:tcPr>
    </w:tblStylePr>
    <w:tblStylePr w:type="band2Horz">
      <w:rPr>
        <w:rFonts w:ascii="Arial" w:hAnsi="Arial"/>
        <w:color w:val="D9E289" w:themeColor="accent3" w:themeShade="95" w:themeTint="98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bottom w:val="single" w:sz="4" w:space="0" w:color="29FCCD" w:themeColor="accent4" w:themeTint="9A"/>
      </w:tblBorders>
    </w:tblPr>
    <w:tblStylePr w:type="firstRow">
      <w:rPr>
        <w:b/>
        <w:color w:val="29FCCD" w:themeColor="accent4" w:themeShade="95" w:themeTint="9A"/>
      </w:rPr>
      <w:tblPr/>
      <w:tcPr>
        <w:tcBorders>
          <w:bottom w:val="single" w:sz="4" w:space="0" w:color="29FCCD" w:themeColor="accent4" w:themeTint="9A"/>
        </w:tcBorders>
      </w:tcPr>
    </w:tblStylePr>
    <w:tblStylePr w:type="lastRow">
      <w:rPr>
        <w:b/>
        <w:color w:val="29FCCD" w:themeColor="accent4" w:themeShade="95" w:themeTint="9A"/>
      </w:rPr>
      <w:tblPr/>
      <w:tcPr>
        <w:tcBorders>
          <w:top w:val="single" w:sz="4" w:space="0" w:color="29FCCD" w:themeColor="accent4" w:themeTint="9A"/>
        </w:tcBorders>
      </w:tcPr>
    </w:tblStylePr>
    <w:tblStylePr w:type="firstCol">
      <w:rPr>
        <w:b/>
        <w:color w:val="29FCCD" w:themeColor="accent4" w:themeShade="95" w:themeTint="9A"/>
      </w:rPr>
    </w:tblStylePr>
    <w:tblStylePr w:type="lastCol">
      <w:rPr>
        <w:b/>
        <w:color w:val="29FCCD" w:themeColor="accent4" w:themeShade="95" w:themeTint="9A"/>
      </w:rPr>
    </w:tblStylePr>
    <w:tblStylePr w:type="band1Vert">
      <w:tblPr/>
      <w:tcPr>
        <w:shd w:val="clear" w:color="A6FDEA" w:fill="A6FDEA" w:themeColor="accent4" w:themeTint="40" w:themeFill="accent4" w:themeFillTint="40"/>
      </w:tcPr>
    </w:tblStylePr>
    <w:tblStylePr w:type="band1Horz">
      <w:rPr>
        <w:rFonts w:ascii="Arial" w:hAnsi="Arial"/>
        <w:color w:val="29FCCD" w:themeColor="accent4" w:themeShade="95" w:themeTint="9A"/>
        <w:sz w:val="22"/>
      </w:rPr>
      <w:tblPr/>
      <w:tcPr>
        <w:shd w:val="clear" w:color="A6FDEA" w:fill="A6FDEA" w:themeColor="accent4" w:themeTint="40" w:themeFill="accent4" w:themeFillTint="40"/>
      </w:tcPr>
    </w:tblStylePr>
    <w:tblStylePr w:type="band2Horz">
      <w:rPr>
        <w:rFonts w:ascii="Arial" w:hAnsi="Arial"/>
        <w:color w:val="29FCCD" w:themeColor="accent4" w:themeShade="95" w:themeTint="9A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1D2DB" w:themeColor="accent5" w:themeTint="9A"/>
        <w:bottom w:val="single" w:sz="4" w:space="0" w:color="91D2DB" w:themeColor="accent5" w:themeTint="9A"/>
      </w:tblBorders>
    </w:tblPr>
    <w:tblStylePr w:type="firstRow">
      <w:rPr>
        <w:b/>
        <w:color w:val="91D2DB" w:themeColor="accent5" w:themeShade="95" w:themeTint="9A"/>
      </w:rPr>
      <w:tblPr/>
      <w:tcPr>
        <w:tcBorders>
          <w:bottom w:val="single" w:sz="4" w:space="0" w:color="91D2DB" w:themeColor="accent5" w:themeTint="9A"/>
        </w:tcBorders>
      </w:tcPr>
    </w:tblStylePr>
    <w:tblStylePr w:type="lastRow">
      <w:rPr>
        <w:b/>
        <w:color w:val="91D2DB" w:themeColor="accent5" w:themeShade="95" w:themeTint="9A"/>
      </w:rPr>
      <w:tblPr/>
      <w:tcPr>
        <w:tcBorders>
          <w:top w:val="single" w:sz="4" w:space="0" w:color="91D2DB" w:themeColor="accent5" w:themeTint="9A"/>
        </w:tcBorders>
      </w:tcPr>
    </w:tblStylePr>
    <w:tblStylePr w:type="firstCol">
      <w:rPr>
        <w:b/>
        <w:color w:val="91D2DB" w:themeColor="accent5" w:themeShade="95" w:themeTint="9A"/>
      </w:rPr>
    </w:tblStylePr>
    <w:tblStylePr w:type="lastCol">
      <w:rPr>
        <w:b/>
        <w:color w:val="91D2DB" w:themeColor="accent5" w:themeShade="95" w:themeTint="9A"/>
      </w:rPr>
    </w:tblStylePr>
    <w:tblStylePr w:type="band1Vert">
      <w:tblPr/>
      <w:tcPr>
        <w:shd w:val="clear" w:color="D1ECF0" w:fill="D1ECF0" w:themeColor="accent5" w:themeTint="40" w:themeFill="accent5" w:themeFillTint="40"/>
      </w:tcPr>
    </w:tblStylePr>
    <w:tblStylePr w:type="band1Horz">
      <w:rPr>
        <w:rFonts w:ascii="Arial" w:hAnsi="Arial"/>
        <w:color w:val="91D2DB" w:themeColor="accent5" w:themeShade="95" w:themeTint="9A"/>
        <w:sz w:val="22"/>
      </w:rPr>
      <w:tblPr/>
      <w:tcPr>
        <w:shd w:val="clear" w:color="D1ECF0" w:fill="D1ECF0" w:themeColor="accent5" w:themeTint="40" w:themeFill="accent5" w:themeFillTint="40"/>
      </w:tcPr>
    </w:tblStylePr>
    <w:tblStylePr w:type="band2Horz">
      <w:rPr>
        <w:rFonts w:ascii="Arial" w:hAnsi="Arial"/>
        <w:color w:val="91D2DB" w:themeColor="accent5" w:themeShade="95" w:themeTint="9A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7CBF5" w:themeColor="accent6" w:themeTint="98"/>
        <w:bottom w:val="single" w:sz="4" w:space="0" w:color="47CBF5" w:themeColor="accent6" w:themeTint="98"/>
      </w:tblBorders>
    </w:tblPr>
    <w:tblStylePr w:type="firstRow">
      <w:rPr>
        <w:b/>
        <w:color w:val="47CBF5" w:themeColor="accent6" w:themeShade="95" w:themeTint="98"/>
      </w:rPr>
      <w:tblPr/>
      <w:tcPr>
        <w:tcBorders>
          <w:bottom w:val="single" w:sz="4" w:space="0" w:color="47CBF5" w:themeColor="accent6" w:themeTint="98"/>
        </w:tcBorders>
      </w:tcPr>
    </w:tblStylePr>
    <w:tblStylePr w:type="lastRow">
      <w:rPr>
        <w:b/>
        <w:color w:val="47CBF5" w:themeColor="accent6" w:themeShade="95" w:themeTint="98"/>
      </w:rPr>
      <w:tblPr/>
      <w:tcPr>
        <w:tcBorders>
          <w:top w:val="single" w:sz="4" w:space="0" w:color="47CBF5" w:themeColor="accent6" w:themeTint="98"/>
        </w:tcBorders>
      </w:tcPr>
    </w:tblStylePr>
    <w:tblStylePr w:type="firstCol">
      <w:rPr>
        <w:b/>
        <w:color w:val="47CBF5" w:themeColor="accent6" w:themeShade="95" w:themeTint="98"/>
      </w:rPr>
    </w:tblStylePr>
    <w:tblStylePr w:type="lastCol">
      <w:rPr>
        <w:b/>
        <w:color w:val="47CBF5" w:themeColor="accent6" w:themeShade="95" w:themeTint="98"/>
      </w:rPr>
    </w:tblStylePr>
    <w:tblStylePr w:type="band1Vert">
      <w:tblPr/>
      <w:tcPr>
        <w:shd w:val="clear" w:color="B1E9FB" w:fill="B1E9FB" w:themeColor="accent6" w:themeTint="40" w:themeFill="accent6" w:themeFillTint="40"/>
      </w:tcPr>
    </w:tblStylePr>
    <w:tblStylePr w:type="band1Horz">
      <w:rPr>
        <w:rFonts w:ascii="Arial" w:hAnsi="Arial"/>
        <w:color w:val="47CBF5" w:themeColor="accent6" w:themeShade="95" w:themeTint="98"/>
        <w:sz w:val="22"/>
      </w:rPr>
      <w:tblPr/>
      <w:tcPr>
        <w:shd w:val="clear" w:color="B1E9FB" w:fill="B1E9FB" w:themeColor="accent6" w:themeTint="40" w:themeFill="accent6" w:themeFillTint="40"/>
      </w:tcPr>
    </w:tblStylePr>
    <w:tblStylePr w:type="band2Horz">
      <w:rPr>
        <w:rFonts w:ascii="Arial" w:hAnsi="Arial"/>
        <w:color w:val="47CBF5" w:themeColor="accent6" w:themeShade="95" w:themeTint="98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49E39" w:themeColor="accent1"/>
      </w:tblBorders>
    </w:tblPr>
    <w:tblStylePr w:type="firstRow"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49E39" w:themeColor="accent1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305C21" w:themeColor="accent1" w:themeShade="95"/>
        <w:sz w:val="22"/>
      </w:rPr>
      <w:tblPr/>
      <w:tcPr>
        <w:tcBorders>
          <w:top w:val="single" w:sz="4" w:space="0" w:color="549E39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49E39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single" w:sz="4" w:space="0" w:color="549E39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BC8" w:fill="D1EBC8" w:themeColor="accent1" w:themeTint="40" w:themeFill="accent1" w:themeFillTint="40"/>
      </w:tcPr>
    </w:tblStylePr>
    <w:tblStylePr w:type="band1Horz">
      <w:rPr>
        <w:rFonts w:ascii="Arial" w:hAnsi="Arial"/>
        <w:color w:val="305C21" w:themeColor="accent1" w:themeShade="95"/>
        <w:sz w:val="22"/>
      </w:rPr>
      <w:tblPr/>
      <w:tcPr>
        <w:shd w:val="clear" w:color="D1EBC8" w:fill="D1EBC8" w:themeColor="accent1" w:themeTint="40" w:themeFill="accent1" w:themeFillTint="40"/>
      </w:tcPr>
    </w:tblStylePr>
    <w:tblStylePr w:type="band2Horz">
      <w:rPr>
        <w:rFonts w:ascii="Arial" w:hAnsi="Arial"/>
        <w:color w:val="305C2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BDB7F" w:themeColor="accent2" w:themeTint="97"/>
      </w:tblBorders>
    </w:tblPr>
    <w:tblStylePr w:type="firstRow">
      <w:rPr>
        <w:rFonts w:ascii="Arial" w:hAnsi="Arial"/>
        <w:i/>
        <w:color w:val="BBDB7F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DB7F" w:themeColor="accent2" w:themeTint="97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BBDB7F" w:themeColor="accent2" w:themeShade="95" w:themeTint="97"/>
        <w:sz w:val="22"/>
      </w:rPr>
      <w:tblPr/>
      <w:tcPr>
        <w:tcBorders>
          <w:top w:val="single" w:sz="4" w:space="0" w:color="BBDB7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BBDB7F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DB7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BDB7F" w:themeColor="accent2" w:themeShade="95" w:themeTint="97"/>
        <w:sz w:val="22"/>
      </w:rPr>
      <w:tblPr/>
      <w:tcPr>
        <w:tcBorders>
          <w:top w:val="none" w:sz="0" w:space="0" w:color="auto"/>
          <w:left w:val="single" w:sz="4" w:space="0" w:color="BBDB7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2F0C8" w:fill="E2F0C8" w:themeColor="accent2" w:themeTint="40" w:themeFill="accent2" w:themeFillTint="40"/>
      </w:tcPr>
    </w:tblStylePr>
    <w:tblStylePr w:type="band1Horz">
      <w:rPr>
        <w:rFonts w:ascii="Arial" w:hAnsi="Arial"/>
        <w:color w:val="BBDB7F" w:themeColor="accent2" w:themeShade="95" w:themeTint="97"/>
        <w:sz w:val="22"/>
      </w:rPr>
      <w:tblPr/>
      <w:tcPr>
        <w:shd w:val="clear" w:color="E2F0C8" w:fill="E2F0C8" w:themeColor="accent2" w:themeTint="40" w:themeFill="accent2" w:themeFillTint="40"/>
      </w:tcPr>
    </w:tblStylePr>
    <w:tblStylePr w:type="band2Horz">
      <w:rPr>
        <w:rFonts w:ascii="Arial" w:hAnsi="Arial"/>
        <w:color w:val="BBDB7F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E289" w:themeColor="accent3" w:themeTint="98"/>
      </w:tblBorders>
    </w:tblPr>
    <w:tblStylePr w:type="firstRow">
      <w:rPr>
        <w:rFonts w:ascii="Arial" w:hAnsi="Arial"/>
        <w:i/>
        <w:color w:val="D9E289" w:themeColor="accent3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E289" w:themeColor="accent3" w:themeTint="98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D9E289" w:themeColor="accent3" w:themeShade="95" w:themeTint="98"/>
        <w:sz w:val="22"/>
      </w:rPr>
      <w:tblPr/>
      <w:tcPr>
        <w:tcBorders>
          <w:top w:val="single" w:sz="4" w:space="0" w:color="D9E28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D9E289" w:themeColor="accent3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E28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9E289" w:themeColor="accent3" w:themeShade="95" w:themeTint="98"/>
        <w:sz w:val="22"/>
      </w:rPr>
      <w:tblPr/>
      <w:tcPr>
        <w:tcBorders>
          <w:top w:val="none" w:sz="0" w:space="0" w:color="auto"/>
          <w:left w:val="single" w:sz="4" w:space="0" w:color="D9E28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F3CD" w:fill="EFF3CD" w:themeColor="accent3" w:themeTint="40" w:themeFill="accent3" w:themeFillTint="40"/>
      </w:tcPr>
    </w:tblStylePr>
    <w:tblStylePr w:type="band1Horz">
      <w:rPr>
        <w:rFonts w:ascii="Arial" w:hAnsi="Arial"/>
        <w:color w:val="D9E289" w:themeColor="accent3" w:themeShade="95" w:themeTint="98"/>
        <w:sz w:val="22"/>
      </w:rPr>
      <w:tblPr/>
      <w:tcPr>
        <w:shd w:val="clear" w:color="EFF3CD" w:fill="EFF3CD" w:themeColor="accent3" w:themeTint="40" w:themeFill="accent3" w:themeFillTint="40"/>
      </w:tcPr>
    </w:tblStylePr>
    <w:tblStylePr w:type="band2Horz">
      <w:rPr>
        <w:rFonts w:ascii="Arial" w:hAnsi="Arial"/>
        <w:color w:val="D9E289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29FCCD" w:themeColor="accent4" w:themeTint="9A"/>
      </w:tblBorders>
    </w:tblPr>
    <w:tblStylePr w:type="firstRow">
      <w:rPr>
        <w:rFonts w:ascii="Arial" w:hAnsi="Arial"/>
        <w:i/>
        <w:color w:val="29FCCD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9FCCD" w:themeColor="accent4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29FCCD" w:themeColor="accent4" w:themeShade="95" w:themeTint="9A"/>
        <w:sz w:val="22"/>
      </w:rPr>
      <w:tblPr/>
      <w:tcPr>
        <w:tcBorders>
          <w:top w:val="single" w:sz="4" w:space="0" w:color="29FCC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29FCCD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9FCC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9FCCD" w:themeColor="accent4" w:themeShade="95" w:themeTint="9A"/>
        <w:sz w:val="22"/>
      </w:rPr>
      <w:tblPr/>
      <w:tcPr>
        <w:tcBorders>
          <w:top w:val="none" w:sz="0" w:space="0" w:color="auto"/>
          <w:left w:val="single" w:sz="4" w:space="0" w:color="29FCC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A6FDEA" w:fill="A6FDEA" w:themeColor="accent4" w:themeTint="40" w:themeFill="accent4" w:themeFillTint="40"/>
      </w:tcPr>
    </w:tblStylePr>
    <w:tblStylePr w:type="band1Horz">
      <w:rPr>
        <w:rFonts w:ascii="Arial" w:hAnsi="Arial"/>
        <w:color w:val="29FCCD" w:themeColor="accent4" w:themeShade="95" w:themeTint="9A"/>
        <w:sz w:val="22"/>
      </w:rPr>
      <w:tblPr/>
      <w:tcPr>
        <w:shd w:val="clear" w:color="A6FDEA" w:fill="A6FDEA" w:themeColor="accent4" w:themeTint="40" w:themeFill="accent4" w:themeFillTint="40"/>
      </w:tcPr>
    </w:tblStylePr>
    <w:tblStylePr w:type="band2Horz">
      <w:rPr>
        <w:rFonts w:ascii="Arial" w:hAnsi="Arial"/>
        <w:color w:val="29FCCD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1D2DB" w:themeColor="accent5" w:themeTint="9A"/>
      </w:tblBorders>
    </w:tblPr>
    <w:tblStylePr w:type="firstRow">
      <w:rPr>
        <w:rFonts w:ascii="Arial" w:hAnsi="Arial"/>
        <w:i/>
        <w:color w:val="91D2DB" w:themeColor="accent5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1D2DB" w:themeColor="accent5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91D2DB" w:themeColor="accent5" w:themeShade="95" w:themeTint="9A"/>
        <w:sz w:val="22"/>
      </w:rPr>
      <w:tblPr/>
      <w:tcPr>
        <w:tcBorders>
          <w:top w:val="single" w:sz="4" w:space="0" w:color="91D2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91D2DB" w:themeColor="accent5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1D2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1D2DB" w:themeColor="accent5" w:themeShade="95" w:themeTint="9A"/>
        <w:sz w:val="22"/>
      </w:rPr>
      <w:tblPr/>
      <w:tcPr>
        <w:tcBorders>
          <w:top w:val="none" w:sz="0" w:space="0" w:color="auto"/>
          <w:left w:val="single" w:sz="4" w:space="0" w:color="91D2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CF0" w:fill="D1ECF0" w:themeColor="accent5" w:themeTint="40" w:themeFill="accent5" w:themeFillTint="40"/>
      </w:tcPr>
    </w:tblStylePr>
    <w:tblStylePr w:type="band1Horz">
      <w:rPr>
        <w:rFonts w:ascii="Arial" w:hAnsi="Arial"/>
        <w:color w:val="91D2DB" w:themeColor="accent5" w:themeShade="95" w:themeTint="9A"/>
        <w:sz w:val="22"/>
      </w:rPr>
      <w:tblPr/>
      <w:tcPr>
        <w:shd w:val="clear" w:color="D1ECF0" w:fill="D1ECF0" w:themeColor="accent5" w:themeTint="40" w:themeFill="accent5" w:themeFillTint="40"/>
      </w:tcPr>
    </w:tblStylePr>
    <w:tblStylePr w:type="band2Horz">
      <w:rPr>
        <w:rFonts w:ascii="Arial" w:hAnsi="Arial"/>
        <w:color w:val="91D2DB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7CBF5" w:themeColor="accent6" w:themeTint="98"/>
      </w:tblBorders>
    </w:tblPr>
    <w:tblStylePr w:type="firstRow">
      <w:rPr>
        <w:rFonts w:ascii="Arial" w:hAnsi="Arial"/>
        <w:i/>
        <w:color w:val="47CBF5" w:themeColor="accent6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7CBF5" w:themeColor="accent6" w:themeTint="98"/>
          <w:right w:val="none" w:sz="0" w:space="0" w:color="auto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47CBF5" w:themeColor="accent6" w:themeShade="95" w:themeTint="98"/>
        <w:sz w:val="22"/>
      </w:rPr>
      <w:tblPr/>
      <w:tcPr>
        <w:tcBorders>
          <w:top w:val="single" w:sz="4" w:space="0" w:color="47CBF5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47CBF5" w:themeColor="accent6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7CBF5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7CBF5" w:themeColor="accent6" w:themeShade="95" w:themeTint="98"/>
        <w:sz w:val="22"/>
      </w:rPr>
      <w:tblPr/>
      <w:tcPr>
        <w:tcBorders>
          <w:top w:val="none" w:sz="0" w:space="0" w:color="auto"/>
          <w:left w:val="single" w:sz="4" w:space="0" w:color="47CBF5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E9FB" w:fill="B1E9FB" w:themeColor="accent6" w:themeTint="40" w:themeFill="accent6" w:themeFillTint="40"/>
      </w:tcPr>
    </w:tblStylePr>
    <w:tblStylePr w:type="band1Horz">
      <w:rPr>
        <w:rFonts w:ascii="Arial" w:hAnsi="Arial"/>
        <w:color w:val="47CBF5" w:themeColor="accent6" w:themeShade="95" w:themeTint="98"/>
        <w:sz w:val="22"/>
      </w:rPr>
      <w:tblPr/>
      <w:tcPr>
        <w:shd w:val="clear" w:color="B1E9FB" w:fill="B1E9FB" w:themeColor="accent6" w:themeTint="40" w:themeFill="accent6" w:themeFillTint="40"/>
      </w:tcPr>
    </w:tblStylePr>
    <w:tblStylePr w:type="band2Horz">
      <w:rPr>
        <w:rFonts w:ascii="Arial" w:hAnsi="Arial"/>
        <w:color w:val="47CBF5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E6BA" w:fill="C6E6BA" w:themeColor="accent1" w:themeTint="5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E6BA" w:fill="C6E6BA" w:themeColor="accent1" w:themeTint="50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05C21" w:themeColor="accent1" w:themeShade="95"/>
        <w:left w:val="single" w:sz="4" w:space="0" w:color="305C21" w:themeColor="accent1" w:themeShade="95"/>
        <w:bottom w:val="single" w:sz="4" w:space="0" w:color="305C21" w:themeColor="accent1" w:themeShade="95"/>
        <w:right w:val="single" w:sz="4" w:space="0" w:color="305C21" w:themeColor="accent1" w:themeShade="95"/>
        <w:insideH w:val="single" w:sz="4" w:space="0" w:color="305C21" w:themeColor="accent1" w:themeShade="95"/>
        <w:insideV w:val="single" w:sz="4" w:space="0" w:color="305C2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AF3F" w:fill="5DAF3F" w:themeColor="accent1" w:themeTint="E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E6BA" w:fill="C6E6BA" w:themeColor="accent1" w:themeTint="5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E6BA" w:fill="C6E6BA" w:themeColor="accent1" w:themeTint="50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06B1D" w:themeColor="accent2" w:themeShade="95"/>
        <w:left w:val="single" w:sz="4" w:space="0" w:color="506B1D" w:themeColor="accent2" w:themeShade="95"/>
        <w:bottom w:val="single" w:sz="4" w:space="0" w:color="506B1D" w:themeColor="accent2" w:themeShade="95"/>
        <w:right w:val="single" w:sz="4" w:space="0" w:color="506B1D" w:themeColor="accent2" w:themeShade="95"/>
        <w:insideH w:val="single" w:sz="4" w:space="0" w:color="506B1D" w:themeColor="accent2" w:themeShade="95"/>
        <w:insideV w:val="single" w:sz="4" w:space="0" w:color="506B1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DB7F" w:fill="BBDB7F" w:themeColor="accent2" w:themeTint="97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F3D4" w:fill="E8F3D4" w:themeColor="accent2" w:themeTint="32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27C1E" w:themeColor="accent3" w:themeShade="95"/>
        <w:left w:val="single" w:sz="4" w:space="0" w:color="727C1E" w:themeColor="accent3" w:themeShade="95"/>
        <w:bottom w:val="single" w:sz="4" w:space="0" w:color="727C1E" w:themeColor="accent3" w:themeShade="95"/>
        <w:right w:val="single" w:sz="4" w:space="0" w:color="727C1E" w:themeColor="accent3" w:themeShade="95"/>
        <w:insideH w:val="single" w:sz="4" w:space="0" w:color="727C1E" w:themeColor="accent3" w:themeShade="95"/>
        <w:insideV w:val="single" w:sz="4" w:space="0" w:color="727C1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F3A" w:fill="C0CF3A" w:themeColor="accent3" w:themeTint="FE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5D6" w:fill="F2F5D6" w:themeColor="accent3" w:themeTint="34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15744" w:themeColor="accent4" w:themeShade="95"/>
        <w:left w:val="single" w:sz="4" w:space="0" w:color="015744" w:themeColor="accent4" w:themeShade="95"/>
        <w:bottom w:val="single" w:sz="4" w:space="0" w:color="015744" w:themeColor="accent4" w:themeShade="95"/>
        <w:right w:val="single" w:sz="4" w:space="0" w:color="015744" w:themeColor="accent4" w:themeShade="95"/>
        <w:insideH w:val="single" w:sz="4" w:space="0" w:color="015744" w:themeColor="accent4" w:themeShade="95"/>
        <w:insideV w:val="single" w:sz="4" w:space="0" w:color="01574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9FCCD" w:fill="29FCCD" w:themeColor="accent4" w:themeTint="9A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EEE" w:fill="B6FEEE" w:themeColor="accent4" w:themeTint="34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C76" w:themeColor="accent5" w:themeShade="95"/>
        <w:left w:val="single" w:sz="4" w:space="0" w:color="266C76" w:themeColor="accent5" w:themeShade="95"/>
        <w:bottom w:val="single" w:sz="4" w:space="0" w:color="266C76" w:themeColor="accent5" w:themeShade="95"/>
        <w:right w:val="single" w:sz="4" w:space="0" w:color="266C76" w:themeColor="accent5" w:themeShade="95"/>
        <w:insideH w:val="single" w:sz="4" w:space="0" w:color="266C76" w:themeColor="accent5" w:themeShade="95"/>
        <w:insideV w:val="single" w:sz="4" w:space="0" w:color="266C76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AB5C4" w:fill="4AB5C4" w:themeColor="accent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3" w:fill="DAEFF3" w:themeColor="accent5" w:themeTint="34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54F67" w:themeColor="accent6" w:themeShade="95"/>
        <w:left w:val="single" w:sz="4" w:space="0" w:color="054F67" w:themeColor="accent6" w:themeShade="95"/>
        <w:bottom w:val="single" w:sz="4" w:space="0" w:color="054F67" w:themeColor="accent6" w:themeShade="95"/>
        <w:right w:val="single" w:sz="4" w:space="0" w:color="054F67" w:themeColor="accent6" w:themeShade="95"/>
        <w:insideH w:val="single" w:sz="4" w:space="0" w:color="054F67" w:themeColor="accent6" w:themeShade="95"/>
        <w:insideV w:val="single" w:sz="4" w:space="0" w:color="054F6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989B1" w:fill="0989B1" w:themeColor="accent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EDFB" w:fill="BFEDFB" w:themeColor="accent6" w:themeTint="34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FA7" w:themeColor="accent1" w:themeTint="67"/>
        <w:left w:val="single" w:sz="4" w:space="0" w:color="B6DFA7" w:themeColor="accent1" w:themeTint="67"/>
        <w:bottom w:val="single" w:sz="4" w:space="0" w:color="B6DFA7" w:themeColor="accent1" w:themeTint="67"/>
        <w:right w:val="single" w:sz="4" w:space="0" w:color="B6DFA7" w:themeColor="accent1" w:themeTint="67"/>
        <w:insideH w:val="single" w:sz="4" w:space="0" w:color="B6DFA7" w:themeColor="accent1" w:themeTint="67"/>
        <w:insideV w:val="single" w:sz="4" w:space="0" w:color="B6DFA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49E39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49E39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49E3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FA7" w:themeColor="accent1" w:themeTint="67"/>
          <w:left w:val="single" w:sz="4" w:space="0" w:color="B6DFA7" w:themeColor="accent1" w:themeTint="67"/>
          <w:bottom w:val="single" w:sz="4" w:space="0" w:color="B6DFA7" w:themeColor="accent1" w:themeTint="67"/>
          <w:right w:val="single" w:sz="4" w:space="0" w:color="B6DFA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0E6A7" w:themeColor="accent2" w:themeTint="67"/>
        <w:left w:val="single" w:sz="4" w:space="0" w:color="D0E6A7" w:themeColor="accent2" w:themeTint="67"/>
        <w:bottom w:val="single" w:sz="4" w:space="0" w:color="D0E6A7" w:themeColor="accent2" w:themeTint="67"/>
        <w:right w:val="single" w:sz="4" w:space="0" w:color="D0E6A7" w:themeColor="accent2" w:themeTint="67"/>
        <w:insideH w:val="single" w:sz="4" w:space="0" w:color="D0E6A7" w:themeColor="accent2" w:themeTint="67"/>
        <w:insideV w:val="single" w:sz="4" w:space="0" w:color="D0E6A7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BDB7F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BDB7F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BDB7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E6A7" w:themeColor="accent2" w:themeTint="67"/>
          <w:left w:val="single" w:sz="4" w:space="0" w:color="D0E6A7" w:themeColor="accent2" w:themeTint="67"/>
          <w:bottom w:val="single" w:sz="4" w:space="0" w:color="D0E6A7" w:themeColor="accent2" w:themeTint="67"/>
          <w:right w:val="single" w:sz="4" w:space="0" w:color="D0E6A7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EBAF" w:themeColor="accent3" w:themeTint="67"/>
        <w:left w:val="single" w:sz="4" w:space="0" w:color="E5EBAF" w:themeColor="accent3" w:themeTint="67"/>
        <w:bottom w:val="single" w:sz="4" w:space="0" w:color="E5EBAF" w:themeColor="accent3" w:themeTint="67"/>
        <w:right w:val="single" w:sz="4" w:space="0" w:color="E5EBAF" w:themeColor="accent3" w:themeTint="67"/>
        <w:insideH w:val="single" w:sz="4" w:space="0" w:color="E5EBAF" w:themeColor="accent3" w:themeTint="67"/>
        <w:insideV w:val="single" w:sz="4" w:space="0" w:color="E5EBA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E28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E28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E2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BAF" w:themeColor="accent3" w:themeTint="67"/>
          <w:left w:val="single" w:sz="4" w:space="0" w:color="E5EBAF" w:themeColor="accent3" w:themeTint="67"/>
          <w:bottom w:val="single" w:sz="4" w:space="0" w:color="E5EBAF" w:themeColor="accent3" w:themeTint="67"/>
          <w:right w:val="single" w:sz="4" w:space="0" w:color="E5EBAF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FDDE" w:themeColor="accent4" w:themeTint="67"/>
        <w:left w:val="single" w:sz="4" w:space="0" w:color="70FDDE" w:themeColor="accent4" w:themeTint="67"/>
        <w:bottom w:val="single" w:sz="4" w:space="0" w:color="70FDDE" w:themeColor="accent4" w:themeTint="67"/>
        <w:right w:val="single" w:sz="4" w:space="0" w:color="70FDDE" w:themeColor="accent4" w:themeTint="67"/>
        <w:insideH w:val="single" w:sz="4" w:space="0" w:color="70FDDE" w:themeColor="accent4" w:themeTint="67"/>
        <w:insideV w:val="single" w:sz="4" w:space="0" w:color="70FDDE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9FCCD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9FCCD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9FCC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DDE" w:themeColor="accent4" w:themeTint="67"/>
          <w:left w:val="single" w:sz="4" w:space="0" w:color="70FDDE" w:themeColor="accent4" w:themeTint="67"/>
          <w:bottom w:val="single" w:sz="4" w:space="0" w:color="70FDDE" w:themeColor="accent4" w:themeTint="67"/>
          <w:right w:val="single" w:sz="4" w:space="0" w:color="70FDDE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5E0E7" w:themeColor="accent5" w:themeTint="67"/>
        <w:left w:val="single" w:sz="4" w:space="0" w:color="B5E0E7" w:themeColor="accent5" w:themeTint="67"/>
        <w:bottom w:val="single" w:sz="4" w:space="0" w:color="B5E0E7" w:themeColor="accent5" w:themeTint="67"/>
        <w:right w:val="single" w:sz="4" w:space="0" w:color="B5E0E7" w:themeColor="accent5" w:themeTint="67"/>
        <w:insideH w:val="single" w:sz="4" w:space="0" w:color="B5E0E7" w:themeColor="accent5" w:themeTint="67"/>
        <w:insideV w:val="single" w:sz="4" w:space="0" w:color="B5E0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1D2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1D2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1D2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E0E7" w:themeColor="accent5" w:themeTint="67"/>
          <w:left w:val="single" w:sz="4" w:space="0" w:color="B5E0E7" w:themeColor="accent5" w:themeTint="67"/>
          <w:bottom w:val="single" w:sz="4" w:space="0" w:color="B5E0E7" w:themeColor="accent5" w:themeTint="67"/>
          <w:right w:val="single" w:sz="4" w:space="0" w:color="B5E0E7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2DCF8" w:themeColor="accent6" w:themeTint="67"/>
        <w:left w:val="single" w:sz="4" w:space="0" w:color="82DCF8" w:themeColor="accent6" w:themeTint="67"/>
        <w:bottom w:val="single" w:sz="4" w:space="0" w:color="82DCF8" w:themeColor="accent6" w:themeTint="67"/>
        <w:right w:val="single" w:sz="4" w:space="0" w:color="82DCF8" w:themeColor="accent6" w:themeTint="67"/>
        <w:insideH w:val="single" w:sz="4" w:space="0" w:color="82DCF8" w:themeColor="accent6" w:themeTint="67"/>
        <w:insideV w:val="single" w:sz="4" w:space="0" w:color="82DCF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7CBF5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7CBF5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7CBF5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DCF8" w:themeColor="accent6" w:themeTint="67"/>
          <w:left w:val="single" w:sz="4" w:space="0" w:color="82DCF8" w:themeColor="accent6" w:themeTint="67"/>
          <w:bottom w:val="single" w:sz="4" w:space="0" w:color="82DCF8" w:themeColor="accent6" w:themeTint="67"/>
          <w:right w:val="single" w:sz="4" w:space="0" w:color="82DCF8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Макет таблицы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pPr>
      <w:spacing w:after="340" w:line="240" w:lineRule="auto"/>
    </w:pPr>
    <w:rPr>
      <w:i/>
      <w:iCs/>
    </w:rPr>
  </w:style>
  <w:style w:type="character" w:customStyle="1" w:styleId="2">
    <w:name w:val="Заголовок 2 Знак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1">
    <w:name w:val="Заголовок 1 Знак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customStyle="1" w:styleId="a0">
    <w:name w:val="Компания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E762A" w:themeColor="accent1" w:themeShade="BF"/>
    </w:rPr>
  </w:style>
  <w:style w:type="paragraph" w:styleId="Footer">
    <w:name w:val="footer"/>
    <w:basedOn w:val="Normal"/>
    <w:link w:val="a1"/>
    <w:uiPriority w:val="99"/>
    <w:unhideWhenUsed/>
    <w:pPr>
      <w:spacing w:after="0" w:line="276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</w:style>
  <w:style w:type="paragraph" w:styleId="Title">
    <w:name w:val="Title"/>
    <w:basedOn w:val="Normal"/>
    <w:link w:val="a2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</w:rPr>
  </w:style>
  <w:style w:type="character" w:customStyle="1" w:styleId="a2">
    <w:name w:val="Название Знак"/>
    <w:basedOn w:val="DefaultParagraphFont"/>
    <w:link w:val="Title"/>
    <w:uiPriority w:val="2"/>
    <w:rPr>
      <w:rFonts w:asciiTheme="majorHAnsi" w:eastAsiaTheme="majorEastAsia" w:hAnsiTheme="majorHAnsi" w:cstheme="majorBidi"/>
      <w:b/>
      <w:bCs/>
      <w:caps/>
      <w:color w:val="FFFFFF" w:themeColor="background1"/>
      <w:sz w:val="56"/>
    </w:rPr>
  </w:style>
  <w:style w:type="paragraph" w:styleId="Subtitle">
    <w:name w:val="Subtitle"/>
    <w:basedOn w:val="Normal"/>
    <w:link w:val="a3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3">
    <w:name w:val="Подзаголовок Знак"/>
    <w:basedOn w:val="DefaultParagraphFont"/>
    <w:link w:val="Subtitle"/>
    <w:uiPriority w:val="3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20"/>
    <w:uiPriority w:val="4"/>
    <w:qFormat/>
    <w:pPr>
      <w:pBdr>
        <w:top w:val="single" w:sz="4" w:space="14" w:color="3E762A" w:themeColor="accent1" w:themeShade="BF"/>
        <w:bottom w:val="single" w:sz="4" w:space="14" w:color="3E762A" w:themeColor="accent1" w:themeShade="BF"/>
      </w:pBdr>
      <w:spacing w:before="480" w:after="480" w:line="336" w:lineRule="auto"/>
    </w:pPr>
    <w:rPr>
      <w:i/>
      <w:iCs/>
      <w:color w:val="3E762A" w:themeColor="accent1" w:themeShade="BF"/>
      <w:sz w:val="30"/>
    </w:rPr>
  </w:style>
  <w:style w:type="character" w:customStyle="1" w:styleId="20">
    <w:name w:val="Цитата 2 Знак"/>
    <w:basedOn w:val="DefaultParagraphFont"/>
    <w:link w:val="Quote"/>
    <w:uiPriority w:val="4"/>
    <w:rPr>
      <w:i/>
      <w:iCs/>
      <w:color w:val="3E762A" w:themeColor="accent1" w:themeShade="BF"/>
      <w:sz w:val="30"/>
    </w:rPr>
  </w:style>
  <w:style w:type="character" w:customStyle="1" w:styleId="3">
    <w:name w:val="Заголовок 3 Знак"/>
    <w:basedOn w:val="DefaultParagraphFont"/>
    <w:link w:val="Heading3"/>
    <w:uiPriority w:val="1"/>
    <w:semiHidden/>
    <w:rPr>
      <w:b/>
      <w:bCs/>
    </w:rPr>
  </w:style>
  <w:style w:type="paragraph" w:styleId="BalloonText">
    <w:name w:val="Balloon Text"/>
    <w:basedOn w:val="Normal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4">
    <w:name w:val="Текст выноски Знак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rFonts w:eastAsiaTheme="minorEastAsia"/>
      <w:i/>
      <w:iCs/>
      <w:color w:val="549E39" w:themeColor="accent1"/>
    </w:rPr>
  </w:style>
  <w:style w:type="paragraph" w:styleId="BodyText">
    <w:name w:val="Body Text"/>
    <w:basedOn w:val="Normal"/>
    <w:link w:val="a5"/>
    <w:uiPriority w:val="99"/>
    <w:semiHidden/>
    <w:unhideWhenUsed/>
    <w:pPr>
      <w:spacing w:after="120"/>
    </w:pPr>
  </w:style>
  <w:style w:type="character" w:customStyle="1" w:styleId="a5">
    <w:name w:val="Основной текст Знак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21"/>
    <w:uiPriority w:val="99"/>
    <w:semiHidden/>
    <w:unhideWhenUsed/>
    <w:pPr>
      <w:spacing w:after="120" w:line="480" w:lineRule="auto"/>
    </w:pPr>
  </w:style>
  <w:style w:type="character" w:customStyle="1" w:styleId="21">
    <w:name w:val="Основной текст 2 Знак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30"/>
    <w:uiPriority w:val="99"/>
    <w:semiHidden/>
    <w:unhideWhenUsed/>
    <w:pPr>
      <w:spacing w:after="120"/>
    </w:pPr>
    <w:rPr>
      <w:szCs w:val="16"/>
    </w:rPr>
  </w:style>
  <w:style w:type="character" w:customStyle="1" w:styleId="30">
    <w:name w:val="Основной текст 3 Знак"/>
    <w:basedOn w:val="DefaultParagraphFont"/>
    <w:link w:val="BodyText3"/>
    <w:uiPriority w:val="99"/>
    <w:semiHidden/>
    <w:rPr>
      <w:szCs w:val="16"/>
    </w:rPr>
  </w:style>
  <w:style w:type="paragraph" w:styleId="BodyTextFirstIndent">
    <w:name w:val="Body Text First Indent"/>
    <w:basedOn w:val="BodyText"/>
    <w:link w:val="a6"/>
    <w:uiPriority w:val="99"/>
    <w:semiHidden/>
    <w:unhideWhenUsed/>
    <w:pPr>
      <w:spacing w:after="200"/>
      <w:ind w:firstLine="360"/>
    </w:pPr>
  </w:style>
  <w:style w:type="character" w:customStyle="1" w:styleId="a6">
    <w:name w:val="Красная строка Знак"/>
    <w:basedOn w:val="a5"/>
    <w:link w:val="BodyTextFirstIndent"/>
    <w:uiPriority w:val="99"/>
    <w:semiHidden/>
  </w:style>
  <w:style w:type="paragraph" w:styleId="BodyTextIndent">
    <w:name w:val="Body Text Indent"/>
    <w:basedOn w:val="Normal"/>
    <w:link w:val="a7"/>
    <w:uiPriority w:val="99"/>
    <w:semiHidden/>
    <w:unhideWhenUsed/>
    <w:pPr>
      <w:spacing w:after="120"/>
      <w:ind w:left="360"/>
    </w:pPr>
  </w:style>
  <w:style w:type="character" w:customStyle="1" w:styleId="a7">
    <w:name w:val="Основной текст с отступом Знак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22"/>
    <w:uiPriority w:val="99"/>
    <w:semiHidden/>
    <w:unhideWhenUsed/>
    <w:pPr>
      <w:spacing w:after="200"/>
      <w:ind w:firstLine="360"/>
    </w:pPr>
  </w:style>
  <w:style w:type="character" w:customStyle="1" w:styleId="22">
    <w:name w:val="Красная строка 2 Знак"/>
    <w:basedOn w:val="a7"/>
    <w:link w:val="BodyTextFirstIndent2"/>
    <w:uiPriority w:val="99"/>
    <w:semiHidden/>
  </w:style>
  <w:style w:type="paragraph" w:styleId="BodyTextIndent2">
    <w:name w:val="Body Text Indent 2"/>
    <w:basedOn w:val="Normal"/>
    <w:link w:val="23"/>
    <w:uiPriority w:val="99"/>
    <w:semiHidden/>
    <w:unhideWhenUsed/>
    <w:pPr>
      <w:spacing w:after="120" w:line="480" w:lineRule="auto"/>
      <w:ind w:left="360"/>
    </w:pPr>
  </w:style>
  <w:style w:type="character" w:customStyle="1" w:styleId="23">
    <w:name w:val="Основной текст с отступом 2 Знак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31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31">
    <w:name w:val="Основной текст с отступом 3 Знак"/>
    <w:basedOn w:val="DefaultParagraphFont"/>
    <w:link w:val="BodyTextIndent3"/>
    <w:uiPriority w:val="99"/>
    <w:semiHidden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5"/>
    </w:rPr>
  </w:style>
  <w:style w:type="paragraph" w:styleId="Closing">
    <w:name w:val="Closing"/>
    <w:basedOn w:val="Normal"/>
    <w:link w:val="a8"/>
    <w:uiPriority w:val="99"/>
    <w:semiHidden/>
    <w:unhideWhenUsed/>
    <w:pPr>
      <w:spacing w:after="0" w:line="240" w:lineRule="auto"/>
      <w:ind w:left="4320"/>
    </w:pPr>
  </w:style>
  <w:style w:type="character" w:customStyle="1" w:styleId="a8">
    <w:name w:val="Прощание Знак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Accent1">
    <w:name w:val="Colorful Grid Accent 1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Accent2">
    <w:name w:val="Colorful Grid Accent 2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Accent3">
    <w:name w:val="Colorful Grid Accent 3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Accent4">
    <w:name w:val="Colorful Grid Accent 4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Accent5">
    <w:name w:val="Colorful Grid Accent 5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Accent6">
    <w:name w:val="Colorful Grid Accent 6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Accent1">
    <w:name w:val="Colorful List Accent 1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Accent2">
    <w:name w:val="Colorful List Accent 2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Accent3">
    <w:name w:val="Colorful List Accent 3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Accent4">
    <w:name w:val="Colorful List Accent 4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Accent5">
    <w:name w:val="Colorful List Accent 5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Accent6">
    <w:name w:val="Colorful List Accent 6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1">
    <w:name w:val="Colorful Shading Accent 1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2">
    <w:name w:val="Colorful Shading Accent 2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3">
    <w:name w:val="Colorful Shading Accent 3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Accent4">
    <w:name w:val="Colorful Shading Accent 4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5">
    <w:name w:val="Colorful Shading Accent 5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6">
    <w:name w:val="Colorful Shading Accent 6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22"/>
      <w:szCs w:val="16"/>
    </w:rPr>
  </w:style>
  <w:style w:type="paragraph" w:styleId="CommentText">
    <w:name w:val="annotation text"/>
    <w:basedOn w:val="Normal"/>
    <w:link w:val="a9"/>
    <w:uiPriority w:val="99"/>
    <w:semiHidden/>
    <w:unhideWhenUsed/>
    <w:pPr>
      <w:spacing w:line="240" w:lineRule="auto"/>
    </w:pPr>
    <w:rPr>
      <w:szCs w:val="20"/>
    </w:rPr>
  </w:style>
  <w:style w:type="character" w:customStyle="1" w:styleId="a9">
    <w:name w:val="Текст примечания Знак"/>
    <w:basedOn w:val="DefaultParagraphFont"/>
    <w:link w:val="CommentText"/>
    <w:uiPriority w:val="99"/>
    <w:semiHidden/>
    <w:rPr>
      <w:szCs w:val="20"/>
    </w:rPr>
  </w:style>
  <w:style w:type="paragraph" w:styleId="CommentSubject">
    <w:name w:val="annotation subject"/>
    <w:basedOn w:val="CommentText"/>
    <w:next w:val="CommentText"/>
    <w:link w:val="a10"/>
    <w:uiPriority w:val="99"/>
    <w:semiHidden/>
    <w:unhideWhenUsed/>
    <w:rPr>
      <w:b/>
      <w:bCs/>
    </w:rPr>
  </w:style>
  <w:style w:type="character" w:customStyle="1" w:styleId="a10">
    <w:name w:val="Тема примечания Знак"/>
    <w:basedOn w:val="a9"/>
    <w:link w:val="CommentSubject"/>
    <w:uiPriority w:val="99"/>
    <w:semiHidden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000000" w:themeFill="text1" w:themeFillShade="BF"/>
      </w:tcPr>
    </w:tblStylePr>
  </w:style>
  <w:style w:type="table" w:styleId="DarkListAccent1">
    <w:name w:val="Dark List Accent 1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3E762A" w:themeFill="accent1" w:themeFillShade="BF"/>
      </w:tcPr>
    </w:tblStylePr>
  </w:style>
  <w:style w:type="table" w:styleId="DarkListAccent2">
    <w:name w:val="Dark List Accent 2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668926" w:themeFill="accent2" w:themeFillShade="BF"/>
      </w:tcPr>
    </w:tblStylePr>
  </w:style>
  <w:style w:type="table" w:styleId="DarkListAccent3">
    <w:name w:val="Dark List Accent 3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939F27" w:themeFill="accent3" w:themeFillShade="BF"/>
      </w:tcPr>
    </w:tblStylePr>
  </w:style>
  <w:style w:type="table" w:styleId="DarkListAccent4">
    <w:name w:val="Dark List Accent 4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017057" w:themeFill="accent4" w:themeFillShade="BF"/>
      </w:tcPr>
    </w:tblStylePr>
  </w:style>
  <w:style w:type="table" w:styleId="DarkListAccent5">
    <w:name w:val="Dark List Accent 5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318B98" w:themeFill="accent5" w:themeFillShade="BF"/>
      </w:tcPr>
    </w:tblStylePr>
  </w:style>
  <w:style w:type="table" w:styleId="DarkListAccent6">
    <w:name w:val="Dark List Accent 6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a11"/>
    <w:uiPriority w:val="99"/>
    <w:semiHidden/>
    <w:unhideWhenUsed/>
  </w:style>
  <w:style w:type="character" w:customStyle="1" w:styleId="a11">
    <w:name w:val="Дата Знак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a12"/>
    <w:uiPriority w:val="99"/>
    <w:semiHidden/>
    <w:unhideWhenUsed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12">
    <w:name w:val="Схема документа Знак"/>
    <w:basedOn w:val="DefaultParagraphFont"/>
    <w:link w:val="DocumentMap"/>
    <w:uiPriority w:val="99"/>
    <w:semiHidden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a13"/>
    <w:uiPriority w:val="99"/>
    <w:semiHidden/>
    <w:unhideWhenUsed/>
    <w:pPr>
      <w:spacing w:after="0" w:line="240" w:lineRule="auto"/>
    </w:pPr>
  </w:style>
  <w:style w:type="character" w:customStyle="1" w:styleId="a13">
    <w:name w:val="Электронная подпись Знак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a14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14">
    <w:name w:val="Текст концевой сноски Знак"/>
    <w:basedOn w:val="DefaultParagraphFont"/>
    <w:link w:val="EndnoteText"/>
    <w:uiPriority w:val="99"/>
    <w:semiHidden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a15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15">
    <w:name w:val="Текст сноски Знак"/>
    <w:basedOn w:val="DefaultParagraphFont"/>
    <w:link w:val="FootnoteText"/>
    <w:uiPriority w:val="99"/>
    <w:semiHidden/>
    <w:rPr>
      <w:szCs w:val="20"/>
    </w:r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3D07C" w:themeColor="accent1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BADB7D" w:themeColor="accent2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D9E288" w:themeColor="accent3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2AFCCE" w:themeColor="accent4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2D2DB" w:themeColor="accent5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45CBF5" w:themeColor="accent6" w:themeTint="99"/>
          <w:bottom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3">
    <w:name w:val="Grid Table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Header">
    <w:name w:val="header"/>
    <w:basedOn w:val="Normal"/>
    <w:link w:val="a16"/>
    <w:uiPriority w:val="99"/>
    <w:pPr>
      <w:spacing w:after="0" w:line="240" w:lineRule="auto"/>
    </w:pPr>
  </w:style>
  <w:style w:type="character" w:customStyle="1" w:styleId="a16">
    <w:name w:val="Верхний колонтитул Знак"/>
    <w:basedOn w:val="DefaultParagraphFont"/>
    <w:link w:val="Header"/>
    <w:uiPriority w:val="99"/>
  </w:style>
  <w:style w:type="character" w:customStyle="1" w:styleId="4">
    <w:name w:val="Заголовок 4 Знак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customStyle="1" w:styleId="5">
    <w:name w:val="Заголовок 5 Знак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">
    <w:name w:val="Заголовок 6 Знак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7">
    <w:name w:val="Заголовок 7 Знак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">
    <w:name w:val="Заголовок 9 Знак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">
    <w:name w:val="Адрес HTML Знак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0"/>
    <w:uiPriority w:val="99"/>
    <w:semiHidden/>
    <w:unhideWhenUsed/>
    <w:pPr>
      <w:spacing w:after="0" w:line="240" w:lineRule="auto"/>
    </w:pPr>
    <w:rPr>
      <w:rFonts w:ascii="Consolas" w:hAnsi="Consolas"/>
      <w:szCs w:val="20"/>
    </w:rPr>
  </w:style>
  <w:style w:type="character" w:customStyle="1" w:styleId="HTML0">
    <w:name w:val="Стандартный HTML Знак"/>
    <w:basedOn w:val="DefaultParagraphFont"/>
    <w:link w:val="HTMLPreformatted"/>
    <w:uiPriority w:val="99"/>
    <w:semiHidden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paragraph" w:styleId="Index1">
    <w:name w:val="index 1"/>
    <w:basedOn w:val="Normal"/>
    <w:next w:val="Normal"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a17"/>
    <w:uiPriority w:val="30"/>
    <w:semiHidden/>
    <w:unhideWhenUsed/>
    <w:qFormat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a17">
    <w:name w:val="Выделенная цитата Знак"/>
    <w:basedOn w:val="DefaultParagraphFont"/>
    <w:link w:val="IntenseQuote"/>
    <w:uiPriority w:val="30"/>
    <w:semiHidden/>
    <w:rPr>
      <w:i/>
      <w:iCs/>
      <w:color w:val="549E39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smallCaps/>
      <w:color w:val="549E39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Accent1">
    <w:name w:val="Light Grid Accent 1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GridAccent2">
    <w:name w:val="Light Grid Accent 2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GridAccent3">
    <w:name w:val="Light Grid Accent 3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GridAccent4">
    <w:name w:val="Light Grid Accent 4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GridAccent5">
    <w:name w:val="Light Grid Accent 5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GridAccent6">
    <w:name w:val="Light Grid Accent 6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Accent1">
    <w:name w:val="Light List Accent 1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Accent2">
    <w:name w:val="Light List Accent 2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Accent3">
    <w:name w:val="Light List Accent 3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Accent4">
    <w:name w:val="Light List Accent 4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Accent5">
    <w:name w:val="Light List Accent 5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Accent6">
    <w:name w:val="Light List Accent 6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C0C0C0" w:themeFill="text1" w:themeFillTint="3F"/>
      </w:tcPr>
    </w:tblStylePr>
  </w:style>
  <w:style w:type="table" w:styleId="LightShadingAccent1">
    <w:name w:val="Light Shading Accent 1"/>
    <w:basedOn w:val="TableNormal"/>
    <w:uiPriority w:val="60"/>
    <w:semiHidden/>
    <w:unhideWhenUsed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D2EBC9" w:themeFill="accent1" w:themeFillTint="3F"/>
      </w:tcPr>
    </w:tblStylePr>
  </w:style>
  <w:style w:type="table" w:styleId="LightShadingAccent2">
    <w:name w:val="Light Shading Accent 2"/>
    <w:basedOn w:val="TableNormal"/>
    <w:uiPriority w:val="60"/>
    <w:semiHidden/>
    <w:unhideWhenUsed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E2F0C9" w:themeFill="accent2" w:themeFillTint="3F"/>
      </w:tcPr>
    </w:tblStylePr>
  </w:style>
  <w:style w:type="table" w:styleId="LightShadingAccent3">
    <w:name w:val="Light Shading Accent 3"/>
    <w:basedOn w:val="TableNormal"/>
    <w:uiPriority w:val="60"/>
    <w:semiHidden/>
    <w:unhideWhenUsed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EFF3CE" w:themeFill="accent3" w:themeFillTint="3F"/>
      </w:tcPr>
    </w:tblStylePr>
  </w:style>
  <w:style w:type="table" w:styleId="LightShadingAccent4">
    <w:name w:val="Light Shading Accent 4"/>
    <w:basedOn w:val="TableNormal"/>
    <w:uiPriority w:val="60"/>
    <w:semiHidden/>
    <w:unhideWhenUsed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A7FDEA" w:themeFill="accent4" w:themeFillTint="3F"/>
      </w:tcPr>
    </w:tblStylePr>
  </w:style>
  <w:style w:type="table" w:styleId="LightShadingAccent5">
    <w:name w:val="Light Shading Accent 5"/>
    <w:basedOn w:val="TableNormal"/>
    <w:uiPriority w:val="60"/>
    <w:semiHidden/>
    <w:unhideWhenUsed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D2ECF0" w:themeFill="accent5" w:themeFillTint="3F"/>
      </w:tcPr>
    </w:tblStylePr>
  </w:style>
  <w:style w:type="table" w:styleId="LightShadingAccent6">
    <w:name w:val="Light Shading Accent 6"/>
    <w:basedOn w:val="TableNormal"/>
    <w:uiPriority w:val="60"/>
    <w:semiHidden/>
    <w:unhideWhenUsed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2">
    <w:name w:val="List Table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3">
    <w:name w:val="List Table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000000" w:themeColor="text1"/>
          <w:left w:val="nil"/>
        </w:tcBorders>
      </w:tcPr>
    </w:tblStylePr>
    <w:tblStylePr w:type="swCell">
      <w:tblPr/>
      <w:tcPr>
        <w:tcBorders>
          <w:top w:val="sing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549E39" w:themeColor="accent1"/>
          <w:left w:val="nil"/>
        </w:tcBorders>
      </w:tcPr>
    </w:tblStylePr>
    <w:tblStylePr w:type="swCell">
      <w:tblPr/>
      <w:tcPr>
        <w:tcBorders>
          <w:top w:val="single" w:sz="4" w:space="0" w:color="549E39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AB833" w:themeColor="accent2"/>
          <w:left w:val="nil"/>
        </w:tcBorders>
      </w:tcPr>
    </w:tblStylePr>
    <w:tblStylePr w:type="swCell">
      <w:tblPr/>
      <w:tcPr>
        <w:tcBorders>
          <w:top w:val="single" w:sz="4" w:space="0" w:color="8AB833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C0CF3A" w:themeColor="accent3"/>
          <w:left w:val="nil"/>
        </w:tcBorders>
      </w:tcPr>
    </w:tblStylePr>
    <w:tblStylePr w:type="swCell">
      <w:tblPr/>
      <w:tcPr>
        <w:tcBorders>
          <w:top w:val="single" w:sz="4" w:space="0" w:color="C0CF3A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029676" w:themeColor="accent4"/>
          <w:left w:val="nil"/>
        </w:tcBorders>
      </w:tcPr>
    </w:tblStylePr>
    <w:tblStylePr w:type="swCell">
      <w:tblPr/>
      <w:tcPr>
        <w:tcBorders>
          <w:top w:val="single" w:sz="4" w:space="0" w:color="02967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AB5C4" w:themeColor="accent5"/>
          <w:left w:val="nil"/>
        </w:tcBorders>
      </w:tcPr>
    </w:tblStylePr>
    <w:tblStylePr w:type="swCell">
      <w:tblPr/>
      <w:tcPr>
        <w:tcBorders>
          <w:top w:val="single" w:sz="4" w:space="0" w:color="4AB5C4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0989B1" w:themeColor="accent6"/>
          <w:left w:val="nil"/>
        </w:tcBorders>
      </w:tcPr>
    </w:tblStylePr>
    <w:tblStylePr w:type="swCell">
      <w:tblPr/>
      <w:tcPr>
        <w:tcBorders>
          <w:top w:val="single" w:sz="4" w:space="0" w:color="0989B1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">
    <w:name w:val="macro"/>
    <w:link w:val="a18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18">
    <w:name w:val="Текст макроса Знак"/>
    <w:basedOn w:val="DefaultParagraphFont"/>
    <w:link w:val="Macro"/>
    <w:uiPriority w:val="99"/>
    <w:semiHidden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Accent1">
    <w:name w:val="Medium Grid 1 Accent 1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Accent2">
    <w:name w:val="Medium Grid 1 Accent 2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Accent3">
    <w:name w:val="Medium Grid 1 Accent 3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Accent4">
    <w:name w:val="Medium Grid 1 Accent 4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Accent5">
    <w:name w:val="Medium Grid 1 Accent 5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Accent6">
    <w:name w:val="Medium Grid 1 Accent 6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1">
    <w:name w:val="Medium Grid 2 Accent 1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2">
    <w:name w:val="Medium Grid 2 Accent 2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3">
    <w:name w:val="Medium Grid 2 Accent 3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4">
    <w:name w:val="Medium Grid 2 Accent 4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5">
    <w:name w:val="Medium Grid 2 Accent 5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6">
    <w:name w:val="Medium Grid 2 Accent 6"/>
    <w:basedOn w:val="Table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Accent1">
    <w:name w:val="Medium Grid 3 Accent 1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Accent2">
    <w:name w:val="Medium Grid 3 Accent 2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Accent3">
    <w:name w:val="Medium Grid 3 Accent 3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Accent4">
    <w:name w:val="Medium Grid 3 Accent 4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Accent5">
    <w:name w:val="Medium Grid 3 Accent 5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Accent6">
    <w:name w:val="Medium Grid 3 Accent 6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Accent1">
    <w:name w:val="Medium List 1 Accent 1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Accent2">
    <w:name w:val="Medium List 1 Accent 2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Accent3">
    <w:name w:val="Medium List 1 Accent 3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Accent4">
    <w:name w:val="Medium List 1 Accent 4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Accent5">
    <w:name w:val="Medium List 1 Accent 5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Accent6">
    <w:name w:val="Medium List 1 Accent 6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1">
    <w:name w:val="Medium List 2 Accent 1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2">
    <w:name w:val="Medium List 2 Accent 2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3">
    <w:name w:val="Medium List 2 Accent 3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4">
    <w:name w:val="Medium List 2 Accent 4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5">
    <w:name w:val="Medium List 2 Accent 5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6">
    <w:name w:val="Medium List 2 Accent 6"/>
    <w:basedOn w:val="Table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1Accent1">
    <w:name w:val="Medium Shading 1 Accent 1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Shading1Accent2">
    <w:name w:val="Medium Shading 1 Accent 2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Shading1Accent3">
    <w:name w:val="Medium Shading 1 Accent 3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Shading1Accent4">
    <w:name w:val="Medium Shading 1 Accent 4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Shading1Accent5">
    <w:name w:val="Medium Shading 1 Accent 5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Shading1Accent6">
    <w:name w:val="Medium Shading 1 Accent 6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table" w:styleId="MediumShading2Accent1">
    <w:name w:val="Medium Shading 2 Accent 1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table" w:styleId="MediumShading2Accent2">
    <w:name w:val="Medium Shading 2 Accent 2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table" w:styleId="MediumShading2Accent3">
    <w:name w:val="Medium Shading 2 Accent 3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table" w:styleId="MediumShading2Accent4">
    <w:name w:val="Medium Shading 2 Accent 4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table" w:styleId="MediumShading2Accent5">
    <w:name w:val="Medium Shading 2 Accent 5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table" w:styleId="MediumShading2Accent6">
    <w:name w:val="Medium Shading 2 Accent 6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il"/>
          <w:bottom w:val="nil"/>
          <w:right w:val="nil"/>
        </w:tcBorders>
      </w:tcPr>
    </w:tblStylePr>
  </w:style>
  <w:style w:type="paragraph" w:styleId="MessageHeader">
    <w:name w:val="Message Header"/>
    <w:basedOn w:val="Normal"/>
    <w:link w:val="a19"/>
    <w:uiPriority w:val="99"/>
    <w:semiHidden/>
    <w:unhideWhenUsed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19">
    <w:name w:val="Шапка Знак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a20"/>
    <w:uiPriority w:val="99"/>
    <w:semiHidden/>
    <w:unhideWhenUsed/>
    <w:pPr>
      <w:spacing w:after="0" w:line="240" w:lineRule="auto"/>
    </w:pPr>
  </w:style>
  <w:style w:type="character" w:customStyle="1" w:styleId="a20">
    <w:name w:val="Заголовок записки Знак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table" w:customStyle="1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a21"/>
    <w:uiPriority w:val="99"/>
    <w:semiHidden/>
    <w:unhideWhenUsed/>
    <w:pPr>
      <w:spacing w:after="0" w:line="240" w:lineRule="auto"/>
    </w:pPr>
    <w:rPr>
      <w:rFonts w:ascii="Consolas" w:hAnsi="Consolas"/>
      <w:szCs w:val="21"/>
    </w:rPr>
  </w:style>
  <w:style w:type="character" w:customStyle="1" w:styleId="a21">
    <w:name w:val="Текст Знак"/>
    <w:basedOn w:val="DefaultParagraphFont"/>
    <w:link w:val="PlainText"/>
    <w:uiPriority w:val="99"/>
    <w:semiHidden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a22"/>
    <w:uiPriority w:val="99"/>
    <w:semiHidden/>
    <w:unhideWhenUsed/>
  </w:style>
  <w:style w:type="character" w:customStyle="1" w:styleId="a22">
    <w:name w:val="Приветствие Знак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a23"/>
    <w:uiPriority w:val="99"/>
    <w:semiHidden/>
    <w:unhideWhenUsed/>
    <w:pPr>
      <w:spacing w:after="0" w:line="240" w:lineRule="auto"/>
      <w:ind w:left="4320"/>
    </w:pPr>
  </w:style>
  <w:style w:type="character" w:customStyle="1" w:styleId="a23">
    <w:name w:val="Подпись Знак"/>
    <w:basedOn w:val="DefaultParagraphFont"/>
    <w:link w:val="Signature"/>
    <w:uiPriority w:val="99"/>
    <w:semiHidden/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il"/>
          <w:bottom w:val="nil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uiPriority w:val="99"/>
    <w:semiHidden/>
    <w:unhideWhenUsed/>
    <w:rPr>
      <w:color w:val="auto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top w:val="nil"/>
          <w:bottom w:val="nil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uiPriority w:val="99"/>
    <w:semiHidden/>
    <w:unhideWhenUsed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uiPriority w:val="99"/>
    <w:semiHidden/>
    <w:unhideWhenUsed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uiPriority w:val="99"/>
    <w:semiHidden/>
    <w:unhideWhenUsed/>
    <w:rPr>
      <w:color w:val="auto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Grid1">
    <w:name w:val="Table Grid 1"/>
    <w:basedOn w:val="TableNormal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uiPriority w:val="99"/>
    <w:semiHidden/>
    <w:unhideWhenUsed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uiPriority w:val="99"/>
    <w:semiHidden/>
    <w:unhideWhenUsed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uiPriority w:val="99"/>
    <w:semiHidden/>
    <w:unhideWhenUsed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6">
    <w:name w:val="Table Grid 6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</w:style>
  <w:style w:type="table" w:styleId="TableGrid7">
    <w:name w:val="Table Grid 7"/>
    <w:basedOn w:val="TableNormal"/>
    <w:uiPriority w:val="99"/>
    <w:semiHidden/>
    <w:unhideWhenUsed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</w:style>
  <w:style w:type="table" w:styleId="TableGrid8">
    <w:name w:val="Table Grid 8"/>
    <w:basedOn w:val="TableNormal"/>
    <w:uiPriority w:val="99"/>
    <w:semiHidden/>
    <w:unhideWhenUsed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GridTable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uiPriority w:val="99"/>
    <w:semiHidden/>
    <w:unhideWhenUsed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il"/>
        </w:tcBorders>
      </w:tcPr>
    </w:tblStylePr>
    <w:tblStylePr w:type="swCell">
      <w:rPr>
        <w:b/>
        <w:bCs/>
      </w:rPr>
      <w:tblPr/>
      <w:tcPr>
        <w:tcBorders>
          <w:top w:val="nil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Web1">
    <w:name w:val="Table Web 1"/>
    <w:basedOn w:val="TableNormal"/>
    <w:uiPriority w:val="99"/>
    <w:semiHidden/>
    <w:unhideWhenUsed/>
    <w:rPr>
      <w:color w:val="auto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uiPriority w:val="99"/>
    <w:semiHidden/>
    <w:unhideWhenUsed/>
    <w:rPr>
      <w:color w:val="auto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uiPriority w:val="99"/>
    <w:semiHidden/>
    <w:unhideWhenUsed/>
    <w:rPr>
      <w:color w:val="auto"/>
    </w:rPr>
    <w:tblPr>
      <w:tblCellSpacing w:w="2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semiHidden/>
    <w:unhideWhenUsed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24">
    <w:name w:val="Контактные данные"/>
    <w:basedOn w:val="Normal"/>
    <w:uiPriority w:val="2"/>
    <w:qFormat/>
    <w:pPr>
      <w:spacing w:after="0" w:line="276" w:lineRule="auto"/>
    </w:pPr>
  </w:style>
  <w:style w:type="character" w:customStyle="1" w:styleId="notice-headertitletext">
    <w:name w:val="notice-header_title_text"/>
    <w:basedOn w:val="DefaultParagraphFont"/>
    <w:rsid w:val="00EA5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Small Business Set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 2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rgbClr val="00000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CFAE93-6489-407B-8D85-73E35670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Патлусова Елена Леонидовна</dc:creator>
  <cp:keywords>Департамент          по управлению государственной собственностью Томской области</cp:keywords>
  <cp:lastModifiedBy>Бернатонене Наталия Евгеньевна</cp:lastModifiedBy>
  <cp:revision>2</cp:revision>
  <cp:lastPrinted>2025-02-20T07:50:00Z</cp:lastPrinted>
  <dcterms:created xsi:type="dcterms:W3CDTF">2025-09-02T10:41:00Z</dcterms:created>
  <dcterms:modified xsi:type="dcterms:W3CDTF">2025-09-02T10:41:00Z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